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D64" w:rsidRDefault="00DD6D64" w:rsidP="003303F4">
      <w:pPr>
        <w:pStyle w:val="a5"/>
      </w:pPr>
      <w:bookmarkStart w:id="0" w:name="_GoBack"/>
      <w:bookmarkEnd w:id="0"/>
    </w:p>
    <w:p w:rsidR="00DD6D64" w:rsidRDefault="00DD6D64">
      <w:pPr>
        <w:pStyle w:val="a3"/>
        <w:rPr>
          <w:rFonts w:ascii="Times New Roman"/>
          <w:sz w:val="20"/>
        </w:rPr>
      </w:pPr>
    </w:p>
    <w:p w:rsidR="00DD6D64" w:rsidRDefault="00DD6D64">
      <w:pPr>
        <w:pStyle w:val="a3"/>
        <w:rPr>
          <w:rFonts w:ascii="Times New Roman"/>
          <w:sz w:val="20"/>
        </w:rPr>
      </w:pPr>
    </w:p>
    <w:p w:rsidR="00DD6D64" w:rsidRDefault="00DD6D64">
      <w:pPr>
        <w:pStyle w:val="a3"/>
        <w:rPr>
          <w:rFonts w:ascii="Times New Roman"/>
          <w:sz w:val="20"/>
        </w:rPr>
      </w:pPr>
    </w:p>
    <w:p w:rsidR="00DD6D64" w:rsidRDefault="00DD6D64">
      <w:pPr>
        <w:pStyle w:val="a3"/>
        <w:rPr>
          <w:rFonts w:ascii="Times New Roman"/>
          <w:sz w:val="20"/>
        </w:rPr>
      </w:pPr>
    </w:p>
    <w:p w:rsidR="00DD6D64" w:rsidRDefault="00DD6D64">
      <w:pPr>
        <w:pStyle w:val="a3"/>
        <w:rPr>
          <w:rFonts w:ascii="Times New Roman"/>
          <w:sz w:val="20"/>
        </w:rPr>
      </w:pPr>
    </w:p>
    <w:p w:rsidR="00DD6D64" w:rsidRDefault="00DD6D64">
      <w:pPr>
        <w:pStyle w:val="a3"/>
        <w:rPr>
          <w:rFonts w:ascii="Times New Roman"/>
          <w:sz w:val="20"/>
        </w:rPr>
      </w:pPr>
    </w:p>
    <w:p w:rsidR="00DD6D64" w:rsidRDefault="00DD6D64">
      <w:pPr>
        <w:pStyle w:val="a3"/>
        <w:rPr>
          <w:rFonts w:ascii="Times New Roman"/>
          <w:sz w:val="20"/>
        </w:rPr>
      </w:pPr>
    </w:p>
    <w:p w:rsidR="00DD6D64" w:rsidRDefault="00DD6D64">
      <w:pPr>
        <w:pStyle w:val="a3"/>
        <w:rPr>
          <w:rFonts w:ascii="Times New Roman"/>
          <w:sz w:val="20"/>
        </w:rPr>
      </w:pPr>
    </w:p>
    <w:p w:rsidR="00DD6D64" w:rsidRDefault="00DD6D64">
      <w:pPr>
        <w:pStyle w:val="a3"/>
        <w:rPr>
          <w:rFonts w:ascii="Times New Roman"/>
          <w:sz w:val="20"/>
        </w:rPr>
      </w:pPr>
    </w:p>
    <w:p w:rsidR="00DD6D64" w:rsidRDefault="00DD6D64">
      <w:pPr>
        <w:pStyle w:val="a3"/>
        <w:rPr>
          <w:rFonts w:ascii="Times New Roman"/>
          <w:sz w:val="20"/>
        </w:rPr>
      </w:pPr>
    </w:p>
    <w:p w:rsidR="00DD6D64" w:rsidRDefault="00DD6D64">
      <w:pPr>
        <w:pStyle w:val="a3"/>
        <w:rPr>
          <w:rFonts w:ascii="Times New Roman"/>
          <w:sz w:val="20"/>
        </w:rPr>
      </w:pPr>
    </w:p>
    <w:p w:rsidR="00DD6D64" w:rsidRDefault="00DD6D64">
      <w:pPr>
        <w:pStyle w:val="a3"/>
        <w:rPr>
          <w:rFonts w:ascii="Times New Roman"/>
          <w:sz w:val="20"/>
        </w:rPr>
      </w:pPr>
    </w:p>
    <w:p w:rsidR="00DD6D64" w:rsidRDefault="00DD6D64">
      <w:pPr>
        <w:pStyle w:val="a3"/>
        <w:rPr>
          <w:rFonts w:ascii="Times New Roman"/>
          <w:sz w:val="20"/>
        </w:rPr>
      </w:pPr>
    </w:p>
    <w:p w:rsidR="00DD6D64" w:rsidRDefault="00DD6D64">
      <w:pPr>
        <w:pStyle w:val="a3"/>
        <w:rPr>
          <w:rFonts w:ascii="Times New Roman"/>
          <w:sz w:val="20"/>
        </w:rPr>
      </w:pPr>
    </w:p>
    <w:p w:rsidR="00DD6D64" w:rsidRDefault="00DD6D64">
      <w:pPr>
        <w:pStyle w:val="a3"/>
        <w:rPr>
          <w:rFonts w:ascii="Times New Roman"/>
          <w:sz w:val="20"/>
        </w:rPr>
      </w:pPr>
    </w:p>
    <w:p w:rsidR="00DD6D64" w:rsidRDefault="00DD6D64">
      <w:pPr>
        <w:pStyle w:val="a3"/>
        <w:rPr>
          <w:rFonts w:ascii="Times New Roman"/>
          <w:sz w:val="20"/>
        </w:rPr>
      </w:pPr>
    </w:p>
    <w:p w:rsidR="00DD6D64" w:rsidRDefault="00DD6D64">
      <w:pPr>
        <w:pStyle w:val="a3"/>
        <w:rPr>
          <w:rFonts w:ascii="Times New Roman"/>
          <w:sz w:val="20"/>
        </w:rPr>
      </w:pPr>
    </w:p>
    <w:p w:rsidR="00DD6D64" w:rsidRDefault="00DD6D64">
      <w:pPr>
        <w:pStyle w:val="a3"/>
        <w:rPr>
          <w:rFonts w:ascii="Times New Roman"/>
          <w:sz w:val="20"/>
        </w:rPr>
      </w:pPr>
    </w:p>
    <w:p w:rsidR="00DD6D64" w:rsidRDefault="00DD6D64">
      <w:pPr>
        <w:pStyle w:val="a3"/>
        <w:rPr>
          <w:rFonts w:ascii="Times New Roman"/>
          <w:sz w:val="20"/>
        </w:rPr>
      </w:pPr>
    </w:p>
    <w:p w:rsidR="00DD6D64" w:rsidRDefault="00DD6D64">
      <w:pPr>
        <w:pStyle w:val="a3"/>
        <w:rPr>
          <w:rFonts w:ascii="Times New Roman"/>
          <w:sz w:val="20"/>
        </w:rPr>
      </w:pPr>
    </w:p>
    <w:p w:rsidR="00DD6D64" w:rsidRDefault="00DD6D64">
      <w:pPr>
        <w:pStyle w:val="a3"/>
        <w:rPr>
          <w:rFonts w:ascii="Times New Roman"/>
          <w:sz w:val="20"/>
        </w:rPr>
      </w:pPr>
    </w:p>
    <w:p w:rsidR="00DD6D64" w:rsidRDefault="00DD6D64">
      <w:pPr>
        <w:pStyle w:val="a3"/>
        <w:rPr>
          <w:rFonts w:ascii="Times New Roman"/>
          <w:sz w:val="20"/>
        </w:rPr>
      </w:pPr>
    </w:p>
    <w:p w:rsidR="00DD6D64" w:rsidRDefault="00DD6D64">
      <w:pPr>
        <w:pStyle w:val="a3"/>
        <w:spacing w:before="5"/>
        <w:rPr>
          <w:rFonts w:ascii="Times New Roman"/>
          <w:sz w:val="24"/>
        </w:rPr>
      </w:pPr>
    </w:p>
    <w:p w:rsidR="00DD6D64" w:rsidRDefault="005B0ABE">
      <w:pPr>
        <w:spacing w:before="94"/>
        <w:ind w:left="6"/>
        <w:jc w:val="center"/>
        <w:rPr>
          <w:rFonts w:ascii="Arial"/>
          <w:b/>
        </w:rPr>
      </w:pPr>
      <w:r>
        <w:rPr>
          <w:rFonts w:ascii="Arial"/>
          <w:b/>
          <w:u w:val="thick"/>
        </w:rPr>
        <w:t>CONVENTION</w:t>
      </w:r>
    </w:p>
    <w:p w:rsidR="00DD6D64" w:rsidRDefault="00DD6D64">
      <w:pPr>
        <w:pStyle w:val="a3"/>
        <w:spacing w:before="10"/>
        <w:rPr>
          <w:rFonts w:ascii="Arial"/>
          <w:b/>
          <w:sz w:val="13"/>
        </w:rPr>
      </w:pPr>
    </w:p>
    <w:p w:rsidR="00DD6D64" w:rsidRDefault="005B0ABE">
      <w:pPr>
        <w:spacing w:before="94"/>
        <w:ind w:left="7"/>
        <w:jc w:val="center"/>
        <w:rPr>
          <w:rFonts w:ascii="Arial"/>
          <w:b/>
        </w:rPr>
      </w:pPr>
      <w:r>
        <w:rPr>
          <w:rFonts w:ascii="Arial"/>
          <w:b/>
          <w:u w:val="thick"/>
        </w:rPr>
        <w:t>ESTABLISHING</w:t>
      </w:r>
      <w:r>
        <w:rPr>
          <w:rFonts w:ascii="Arial"/>
          <w:b/>
          <w:spacing w:val="1"/>
          <w:u w:val="thick"/>
        </w:rPr>
        <w:t xml:space="preserve"> </w:t>
      </w:r>
      <w:r>
        <w:rPr>
          <w:rFonts w:ascii="Arial"/>
          <w:b/>
          <w:u w:val="thick"/>
        </w:rPr>
        <w:t>A</w:t>
      </w:r>
      <w:r>
        <w:rPr>
          <w:rFonts w:ascii="Arial"/>
          <w:b/>
          <w:spacing w:val="-9"/>
          <w:u w:val="thick"/>
        </w:rPr>
        <w:t xml:space="preserve"> </w:t>
      </w:r>
      <w:r>
        <w:rPr>
          <w:rFonts w:ascii="Arial"/>
          <w:b/>
          <w:u w:val="thick"/>
        </w:rPr>
        <w:t>CUSTOMS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CO-OPERATION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COUNCIL</w:t>
      </w:r>
    </w:p>
    <w:p w:rsidR="00DD6D64" w:rsidRDefault="00DD6D64">
      <w:pPr>
        <w:jc w:val="center"/>
        <w:rPr>
          <w:rFonts w:ascii="Arial"/>
        </w:rPr>
        <w:sectPr w:rsidR="00DD6D64">
          <w:headerReference w:type="default" r:id="rId7"/>
          <w:footerReference w:type="default" r:id="rId8"/>
          <w:type w:val="continuous"/>
          <w:pgSz w:w="11900" w:h="16840"/>
          <w:pgMar w:top="1600" w:right="1020" w:bottom="280" w:left="1020" w:header="720" w:footer="0" w:gutter="0"/>
          <w:pgNumType w:start="1"/>
          <w:cols w:space="720"/>
        </w:sectPr>
      </w:pPr>
    </w:p>
    <w:p w:rsidR="00DD6D64" w:rsidRDefault="005B0ABE">
      <w:pPr>
        <w:spacing w:before="99"/>
        <w:ind w:left="6"/>
        <w:jc w:val="center"/>
        <w:rPr>
          <w:rFonts w:ascii="Arial"/>
          <w:b/>
        </w:rPr>
      </w:pPr>
      <w:r>
        <w:rPr>
          <w:rFonts w:ascii="Arial"/>
          <w:b/>
          <w:u w:val="thick"/>
        </w:rPr>
        <w:lastRenderedPageBreak/>
        <w:t>CONVENTION</w:t>
      </w:r>
    </w:p>
    <w:p w:rsidR="00DD6D64" w:rsidRDefault="00DD6D64">
      <w:pPr>
        <w:pStyle w:val="a3"/>
        <w:spacing w:before="10"/>
        <w:rPr>
          <w:rFonts w:ascii="Arial"/>
          <w:b/>
          <w:sz w:val="13"/>
        </w:rPr>
      </w:pPr>
    </w:p>
    <w:p w:rsidR="00DD6D64" w:rsidRDefault="005B0ABE">
      <w:pPr>
        <w:spacing w:before="94"/>
        <w:ind w:left="7"/>
        <w:jc w:val="center"/>
        <w:rPr>
          <w:rFonts w:ascii="Arial"/>
          <w:b/>
        </w:rPr>
      </w:pPr>
      <w:r>
        <w:rPr>
          <w:rFonts w:ascii="Arial"/>
          <w:b/>
          <w:u w:val="thick"/>
        </w:rPr>
        <w:t>ESTABLISHING</w:t>
      </w:r>
      <w:r>
        <w:rPr>
          <w:rFonts w:ascii="Arial"/>
          <w:b/>
          <w:spacing w:val="1"/>
          <w:u w:val="thick"/>
        </w:rPr>
        <w:t xml:space="preserve"> </w:t>
      </w:r>
      <w:r>
        <w:rPr>
          <w:rFonts w:ascii="Arial"/>
          <w:b/>
          <w:u w:val="thick"/>
        </w:rPr>
        <w:t>A</w:t>
      </w:r>
      <w:r>
        <w:rPr>
          <w:rFonts w:ascii="Arial"/>
          <w:b/>
          <w:spacing w:val="-9"/>
          <w:u w:val="thick"/>
        </w:rPr>
        <w:t xml:space="preserve"> </w:t>
      </w:r>
      <w:r>
        <w:rPr>
          <w:rFonts w:ascii="Arial"/>
          <w:b/>
          <w:u w:val="thick"/>
        </w:rPr>
        <w:t>CUSTOMS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CO-OPERATION</w:t>
      </w:r>
      <w:r>
        <w:rPr>
          <w:rFonts w:ascii="Arial"/>
          <w:b/>
          <w:spacing w:val="-2"/>
          <w:u w:val="thick"/>
        </w:rPr>
        <w:t xml:space="preserve"> </w:t>
      </w:r>
      <w:r>
        <w:rPr>
          <w:rFonts w:ascii="Arial"/>
          <w:b/>
          <w:u w:val="thick"/>
        </w:rPr>
        <w:t>COUNCIL</w:t>
      </w:r>
    </w:p>
    <w:p w:rsidR="00DD6D64" w:rsidRDefault="00DD6D64">
      <w:pPr>
        <w:pStyle w:val="a3"/>
        <w:spacing w:before="10"/>
        <w:rPr>
          <w:rFonts w:ascii="Arial"/>
          <w:b/>
          <w:sz w:val="13"/>
        </w:rPr>
      </w:pPr>
    </w:p>
    <w:p w:rsidR="00DD6D64" w:rsidRDefault="005B0ABE">
      <w:pPr>
        <w:spacing w:before="94"/>
        <w:ind w:left="2766" w:right="2759"/>
        <w:jc w:val="center"/>
        <w:rPr>
          <w:rFonts w:ascii="Arial"/>
          <w:b/>
        </w:rPr>
      </w:pPr>
      <w:r>
        <w:rPr>
          <w:rFonts w:ascii="Arial"/>
          <w:b/>
        </w:rPr>
        <w:t>signed in Brussels on December 15, 1950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came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into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force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on November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4,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1952</w:t>
      </w:r>
    </w:p>
    <w:p w:rsidR="00DD6D64" w:rsidRDefault="00DD6D64">
      <w:pPr>
        <w:pStyle w:val="a3"/>
        <w:rPr>
          <w:rFonts w:ascii="Arial"/>
          <w:b/>
          <w:sz w:val="24"/>
        </w:rPr>
      </w:pPr>
    </w:p>
    <w:p w:rsidR="00DD6D64" w:rsidRDefault="00DD6D64">
      <w:pPr>
        <w:pStyle w:val="a3"/>
        <w:rPr>
          <w:rFonts w:ascii="Arial"/>
          <w:b/>
          <w:sz w:val="20"/>
        </w:rPr>
      </w:pPr>
    </w:p>
    <w:p w:rsidR="00DD6D64" w:rsidRDefault="005B0ABE">
      <w:pPr>
        <w:pStyle w:val="a3"/>
        <w:ind w:left="681"/>
      </w:pPr>
      <w:r>
        <w:t>The</w:t>
      </w:r>
      <w:r>
        <w:rPr>
          <w:spacing w:val="-5"/>
        </w:rPr>
        <w:t xml:space="preserve"> </w:t>
      </w:r>
      <w:r>
        <w:t>Governments</w:t>
      </w:r>
      <w:r>
        <w:rPr>
          <w:spacing w:val="-4"/>
        </w:rPr>
        <w:t xml:space="preserve"> </w:t>
      </w:r>
      <w:r>
        <w:t>signatory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present</w:t>
      </w:r>
      <w:r>
        <w:rPr>
          <w:spacing w:val="-1"/>
        </w:rPr>
        <w:t xml:space="preserve"> </w:t>
      </w:r>
      <w:r>
        <w:t>Convention,</w:t>
      </w:r>
    </w:p>
    <w:p w:rsidR="00DD6D64" w:rsidRDefault="00DD6D64">
      <w:pPr>
        <w:pStyle w:val="a3"/>
        <w:spacing w:before="1"/>
      </w:pPr>
    </w:p>
    <w:p w:rsidR="00DD6D64" w:rsidRDefault="005B0ABE">
      <w:pPr>
        <w:pStyle w:val="a3"/>
        <w:ind w:left="114" w:right="648" w:firstLine="566"/>
      </w:pPr>
      <w:r>
        <w:t>Considering it advisable to secure the highest degree of harmony and uniformity in their</w:t>
      </w:r>
      <w:r>
        <w:rPr>
          <w:spacing w:val="-59"/>
        </w:rPr>
        <w:t xml:space="preserve"> </w:t>
      </w:r>
      <w:r>
        <w:t>Customs systems and especially to study the problems inherent in the development and</w:t>
      </w:r>
      <w:r>
        <w:rPr>
          <w:spacing w:val="1"/>
        </w:rPr>
        <w:t xml:space="preserve"> </w:t>
      </w:r>
      <w:r>
        <w:t>improvement</w:t>
      </w:r>
      <w:r>
        <w:rPr>
          <w:spacing w:val="-3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Customs</w:t>
      </w:r>
      <w:r>
        <w:rPr>
          <w:spacing w:val="-4"/>
        </w:rPr>
        <w:t xml:space="preserve"> </w:t>
      </w:r>
      <w:r>
        <w:t>technique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Customs</w:t>
      </w:r>
      <w:r>
        <w:rPr>
          <w:spacing w:val="-4"/>
        </w:rPr>
        <w:t xml:space="preserve"> </w:t>
      </w:r>
      <w:r>
        <w:t>legislation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connection</w:t>
      </w:r>
      <w:r>
        <w:rPr>
          <w:spacing w:val="-3"/>
        </w:rPr>
        <w:t xml:space="preserve"> </w:t>
      </w:r>
      <w:r>
        <w:t>therewith,</w:t>
      </w:r>
    </w:p>
    <w:p w:rsidR="00DD6D64" w:rsidRDefault="00DD6D64">
      <w:pPr>
        <w:pStyle w:val="a3"/>
        <w:spacing w:before="1"/>
      </w:pPr>
    </w:p>
    <w:p w:rsidR="00DD6D64" w:rsidRDefault="005B0ABE">
      <w:pPr>
        <w:pStyle w:val="a3"/>
        <w:ind w:left="114" w:right="122" w:firstLine="566"/>
      </w:pPr>
      <w:r>
        <w:t>Convinced that it will be in the interest of international trade to promote co-operation between</w:t>
      </w:r>
      <w:r>
        <w:rPr>
          <w:spacing w:val="-59"/>
        </w:rPr>
        <w:t xml:space="preserve"> </w:t>
      </w:r>
      <w:r>
        <w:t>Governments in these matters, bearing in mind the economic and technical factors involved</w:t>
      </w:r>
      <w:r>
        <w:rPr>
          <w:spacing w:val="1"/>
        </w:rPr>
        <w:t xml:space="preserve"> </w:t>
      </w:r>
      <w:r>
        <w:t>therein,</w:t>
      </w:r>
    </w:p>
    <w:p w:rsidR="00DD6D64" w:rsidRDefault="00DD6D64">
      <w:pPr>
        <w:pStyle w:val="a3"/>
        <w:spacing w:before="10"/>
        <w:rPr>
          <w:sz w:val="21"/>
        </w:rPr>
      </w:pPr>
    </w:p>
    <w:p w:rsidR="00DD6D64" w:rsidRDefault="005B0ABE">
      <w:pPr>
        <w:pStyle w:val="a3"/>
        <w:ind w:left="681"/>
      </w:pPr>
      <w:r>
        <w:t>Have</w:t>
      </w:r>
      <w:r>
        <w:rPr>
          <w:spacing w:val="-2"/>
        </w:rPr>
        <w:t xml:space="preserve"> </w:t>
      </w:r>
      <w:r>
        <w:t>agreed</w:t>
      </w:r>
      <w:r>
        <w:rPr>
          <w:spacing w:val="-4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follows :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spacing w:before="1"/>
        <w:rPr>
          <w:sz w:val="20"/>
        </w:rPr>
      </w:pPr>
    </w:p>
    <w:p w:rsidR="00DD6D64" w:rsidRDefault="005B0ABE">
      <w:pPr>
        <w:pStyle w:val="a3"/>
        <w:spacing w:before="1"/>
        <w:ind w:left="4"/>
        <w:jc w:val="center"/>
      </w:pPr>
      <w:r>
        <w:t>ARTICLE</w:t>
      </w:r>
      <w:r>
        <w:rPr>
          <w:spacing w:val="-3"/>
        </w:rPr>
        <w:t xml:space="preserve"> </w:t>
      </w:r>
      <w:r>
        <w:t>I</w:t>
      </w:r>
    </w:p>
    <w:p w:rsidR="00DD6D64" w:rsidRDefault="00DD6D64">
      <w:pPr>
        <w:pStyle w:val="a3"/>
      </w:pPr>
    </w:p>
    <w:p w:rsidR="00DD6D64" w:rsidRDefault="005B0ABE">
      <w:pPr>
        <w:pStyle w:val="a3"/>
        <w:ind w:left="681"/>
      </w:pPr>
      <w:r>
        <w:t>A</w:t>
      </w:r>
      <w:r>
        <w:rPr>
          <w:spacing w:val="-3"/>
        </w:rPr>
        <w:t xml:space="preserve"> </w:t>
      </w:r>
      <w:r>
        <w:t>Customs</w:t>
      </w:r>
      <w:r>
        <w:rPr>
          <w:spacing w:val="-1"/>
        </w:rPr>
        <w:t xml:space="preserve"> </w:t>
      </w:r>
      <w:r>
        <w:t>Co-operation</w:t>
      </w:r>
      <w:r>
        <w:rPr>
          <w:spacing w:val="-2"/>
        </w:rPr>
        <w:t xml:space="preserve"> </w:t>
      </w:r>
      <w:r>
        <w:t>Council</w:t>
      </w:r>
      <w:r>
        <w:rPr>
          <w:spacing w:val="-2"/>
        </w:rPr>
        <w:t xml:space="preserve"> </w:t>
      </w:r>
      <w:r>
        <w:t>(hereinafter</w:t>
      </w:r>
      <w:r>
        <w:rPr>
          <w:spacing w:val="-3"/>
        </w:rPr>
        <w:t xml:space="preserve"> </w:t>
      </w:r>
      <w:r>
        <w:t>referred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"the</w:t>
      </w:r>
      <w:r>
        <w:rPr>
          <w:spacing w:val="-2"/>
        </w:rPr>
        <w:t xml:space="preserve"> </w:t>
      </w:r>
      <w:r>
        <w:t>Council")</w:t>
      </w:r>
      <w:r>
        <w:rPr>
          <w:spacing w:val="-3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hereby</w:t>
      </w:r>
      <w:r>
        <w:rPr>
          <w:spacing w:val="-4"/>
        </w:rPr>
        <w:t xml:space="preserve"> </w:t>
      </w:r>
      <w:r>
        <w:t>set</w:t>
      </w:r>
      <w:r>
        <w:rPr>
          <w:spacing w:val="-4"/>
        </w:rPr>
        <w:t xml:space="preserve"> </w:t>
      </w:r>
      <w:r>
        <w:t>up.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spacing w:before="11"/>
        <w:rPr>
          <w:sz w:val="19"/>
        </w:rPr>
      </w:pPr>
    </w:p>
    <w:p w:rsidR="00DD6D64" w:rsidRDefault="005B0ABE">
      <w:pPr>
        <w:pStyle w:val="a3"/>
        <w:ind w:left="4"/>
        <w:jc w:val="center"/>
      </w:pPr>
      <w:r>
        <w:t>ARTICLE</w:t>
      </w:r>
      <w:r>
        <w:rPr>
          <w:spacing w:val="-2"/>
        </w:rPr>
        <w:t xml:space="preserve"> </w:t>
      </w:r>
      <w:r>
        <w:t>II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23"/>
        </w:numPr>
        <w:tabs>
          <w:tab w:val="left" w:pos="690"/>
          <w:tab w:val="left" w:pos="691"/>
        </w:tabs>
        <w:spacing w:before="1"/>
      </w:pPr>
      <w:r>
        <w:t>The</w:t>
      </w:r>
      <w:r>
        <w:rPr>
          <w:spacing w:val="-4"/>
        </w:rPr>
        <w:t xml:space="preserve"> </w:t>
      </w:r>
      <w:r>
        <w:t>Members 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:</w:t>
      </w:r>
    </w:p>
    <w:p w:rsidR="00DD6D64" w:rsidRDefault="00DD6D64">
      <w:pPr>
        <w:pStyle w:val="a3"/>
        <w:spacing w:before="9"/>
        <w:rPr>
          <w:sz w:val="21"/>
        </w:rPr>
      </w:pPr>
    </w:p>
    <w:p w:rsidR="00DD6D64" w:rsidRDefault="005B0ABE">
      <w:pPr>
        <w:pStyle w:val="a4"/>
        <w:numPr>
          <w:ilvl w:val="1"/>
          <w:numId w:val="23"/>
        </w:numPr>
        <w:tabs>
          <w:tab w:val="left" w:pos="1247"/>
          <w:tab w:val="left" w:pos="1248"/>
        </w:tabs>
      </w:pPr>
      <w:r>
        <w:t>the</w:t>
      </w:r>
      <w:r>
        <w:rPr>
          <w:spacing w:val="-3"/>
        </w:rPr>
        <w:t xml:space="preserve"> </w:t>
      </w:r>
      <w:r>
        <w:t>Contracting</w:t>
      </w:r>
      <w:r>
        <w:rPr>
          <w:spacing w:val="-3"/>
        </w:rPr>
        <w:t xml:space="preserve"> </w:t>
      </w:r>
      <w:r>
        <w:t>Parties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present</w:t>
      </w:r>
      <w:r>
        <w:rPr>
          <w:spacing w:val="-3"/>
        </w:rPr>
        <w:t xml:space="preserve"> </w:t>
      </w:r>
      <w:r>
        <w:t>Convention;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1"/>
          <w:numId w:val="23"/>
        </w:numPr>
        <w:tabs>
          <w:tab w:val="left" w:pos="1247"/>
          <w:tab w:val="left" w:pos="1248"/>
        </w:tabs>
        <w:spacing w:before="1"/>
        <w:ind w:left="1249" w:right="233" w:hanging="569"/>
      </w:pPr>
      <w:r>
        <w:t>the Government of any separate Customs territory which is proposed by a Contracting</w:t>
      </w:r>
      <w:r>
        <w:rPr>
          <w:spacing w:val="-59"/>
        </w:rPr>
        <w:t xml:space="preserve"> </w:t>
      </w:r>
      <w:r>
        <w:t>Party having responsibility for the formal conduct of its diplomatic relations, which is</w:t>
      </w:r>
      <w:r>
        <w:rPr>
          <w:spacing w:val="1"/>
        </w:rPr>
        <w:t xml:space="preserve"> </w:t>
      </w:r>
      <w:r>
        <w:t>autonomous in the conduct of its external commercial relations and whose admission</w:t>
      </w:r>
      <w:r>
        <w:rPr>
          <w:spacing w:val="1"/>
        </w:rPr>
        <w:t xml:space="preserve"> </w:t>
      </w:r>
      <w:r>
        <w:t>as a separate</w:t>
      </w:r>
      <w:r>
        <w:rPr>
          <w:spacing w:val="-2"/>
        </w:rPr>
        <w:t xml:space="preserve"> </w:t>
      </w:r>
      <w:r>
        <w:t>Member</w:t>
      </w:r>
      <w:r>
        <w:rPr>
          <w:spacing w:val="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approved by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Council.</w:t>
      </w:r>
    </w:p>
    <w:p w:rsidR="00DD6D64" w:rsidRDefault="00DD6D64">
      <w:pPr>
        <w:pStyle w:val="a3"/>
        <w:spacing w:before="11"/>
        <w:rPr>
          <w:sz w:val="21"/>
        </w:rPr>
      </w:pPr>
    </w:p>
    <w:p w:rsidR="00DD6D64" w:rsidRDefault="005B0ABE">
      <w:pPr>
        <w:pStyle w:val="a4"/>
        <w:numPr>
          <w:ilvl w:val="0"/>
          <w:numId w:val="23"/>
        </w:numPr>
        <w:tabs>
          <w:tab w:val="left" w:pos="690"/>
          <w:tab w:val="left" w:pos="691"/>
        </w:tabs>
        <w:ind w:right="446" w:hanging="576"/>
      </w:pPr>
      <w:r>
        <w:t>Any Government of a separate Customs territory, which is a Member of the Council under</w:t>
      </w:r>
      <w:r>
        <w:rPr>
          <w:spacing w:val="-59"/>
        </w:rPr>
        <w:t xml:space="preserve"> </w:t>
      </w:r>
      <w:r>
        <w:t>paragraph (a) (ii) above, shall cease to be a Member on notification to the Council of the</w:t>
      </w:r>
      <w:r>
        <w:rPr>
          <w:spacing w:val="1"/>
        </w:rPr>
        <w:t xml:space="preserve"> </w:t>
      </w:r>
      <w:r>
        <w:t>withdrawal of its membership by the Contracting Party having responsibility for the formal</w:t>
      </w:r>
      <w:r>
        <w:rPr>
          <w:spacing w:val="1"/>
        </w:rPr>
        <w:t xml:space="preserve"> </w:t>
      </w:r>
      <w:r>
        <w:t>conduct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diplomatic</w:t>
      </w:r>
      <w:r>
        <w:rPr>
          <w:spacing w:val="1"/>
        </w:rPr>
        <w:t xml:space="preserve"> </w:t>
      </w:r>
      <w:r>
        <w:t>relations.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23"/>
        </w:numPr>
        <w:tabs>
          <w:tab w:val="left" w:pos="690"/>
          <w:tab w:val="left" w:pos="691"/>
        </w:tabs>
        <w:ind w:right="947" w:hanging="576"/>
      </w:pPr>
      <w:r>
        <w:t>Each Member shall nominate one delegate and one or more alternates to be its</w:t>
      </w:r>
      <w:r>
        <w:rPr>
          <w:spacing w:val="1"/>
        </w:rPr>
        <w:t xml:space="preserve"> </w:t>
      </w:r>
      <w:r>
        <w:t>representatives</w:t>
      </w:r>
      <w:r>
        <w:rPr>
          <w:spacing w:val="-2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Council.</w:t>
      </w:r>
      <w:r>
        <w:rPr>
          <w:spacing w:val="55"/>
        </w:rPr>
        <w:t xml:space="preserve"> </w:t>
      </w:r>
      <w:r>
        <w:t>These</w:t>
      </w:r>
      <w:r>
        <w:rPr>
          <w:spacing w:val="-4"/>
        </w:rPr>
        <w:t xml:space="preserve"> </w:t>
      </w:r>
      <w:r>
        <w:t>representatives</w:t>
      </w:r>
      <w:r>
        <w:rPr>
          <w:spacing w:val="-1"/>
        </w:rPr>
        <w:t xml:space="preserve"> </w:t>
      </w:r>
      <w:r>
        <w:t>may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assisted</w:t>
      </w:r>
      <w:r>
        <w:rPr>
          <w:spacing w:val="-4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advisers.</w:t>
      </w:r>
    </w:p>
    <w:p w:rsidR="00DD6D64" w:rsidRDefault="00DD6D64">
      <w:pPr>
        <w:pStyle w:val="a3"/>
        <w:spacing w:before="1"/>
      </w:pPr>
    </w:p>
    <w:p w:rsidR="00DD6D64" w:rsidRDefault="005B0ABE">
      <w:pPr>
        <w:pStyle w:val="a4"/>
        <w:numPr>
          <w:ilvl w:val="0"/>
          <w:numId w:val="23"/>
        </w:numPr>
        <w:tabs>
          <w:tab w:val="left" w:pos="690"/>
          <w:tab w:val="left" w:pos="691"/>
        </w:tabs>
        <w:spacing w:before="1"/>
        <w:ind w:right="652" w:hanging="576"/>
      </w:pPr>
      <w:r>
        <w:t>The Council may admit representatives of non-Member Governments or of international</w:t>
      </w:r>
      <w:r>
        <w:rPr>
          <w:spacing w:val="-59"/>
        </w:rPr>
        <w:t xml:space="preserve"> </w:t>
      </w:r>
      <w:r>
        <w:t>organizations in the</w:t>
      </w:r>
      <w:r>
        <w:rPr>
          <w:spacing w:val="-2"/>
        </w:rPr>
        <w:t xml:space="preserve"> </w:t>
      </w:r>
      <w:r>
        <w:t>capacity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observers.</w:t>
      </w:r>
    </w:p>
    <w:p w:rsidR="00DD6D64" w:rsidRDefault="00DD6D64">
      <w:pPr>
        <w:sectPr w:rsidR="00DD6D64">
          <w:footerReference w:type="even" r:id="rId9"/>
          <w:footerReference w:type="default" r:id="rId10"/>
          <w:pgSz w:w="11900" w:h="16840"/>
          <w:pgMar w:top="1600" w:right="1020" w:bottom="960" w:left="1020" w:header="0" w:footer="767" w:gutter="0"/>
          <w:pgNumType w:start="1"/>
          <w:cols w:space="720"/>
        </w:sectPr>
      </w:pPr>
    </w:p>
    <w:p w:rsidR="00DD6D64" w:rsidRDefault="005B0ABE">
      <w:pPr>
        <w:pStyle w:val="a3"/>
        <w:spacing w:before="101"/>
        <w:ind w:left="6"/>
        <w:jc w:val="center"/>
      </w:pPr>
      <w:r>
        <w:lastRenderedPageBreak/>
        <w:t>ARTICLE</w:t>
      </w:r>
      <w:r>
        <w:rPr>
          <w:spacing w:val="-3"/>
        </w:rPr>
        <w:t xml:space="preserve"> </w:t>
      </w:r>
      <w:r>
        <w:t>III</w:t>
      </w:r>
    </w:p>
    <w:p w:rsidR="00DD6D64" w:rsidRDefault="00DD6D64">
      <w:pPr>
        <w:pStyle w:val="a3"/>
      </w:pPr>
    </w:p>
    <w:p w:rsidR="00DD6D64" w:rsidRDefault="005B0ABE">
      <w:pPr>
        <w:pStyle w:val="a3"/>
        <w:spacing w:before="1"/>
        <w:ind w:left="680"/>
      </w:pPr>
      <w:r>
        <w:t>The</w:t>
      </w:r>
      <w:r>
        <w:rPr>
          <w:spacing w:val="-5"/>
        </w:rPr>
        <w:t xml:space="preserve"> </w:t>
      </w:r>
      <w:r>
        <w:t>functions 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: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22"/>
        </w:numPr>
        <w:tabs>
          <w:tab w:val="left" w:pos="690"/>
          <w:tab w:val="left" w:pos="691"/>
        </w:tabs>
        <w:ind w:right="213" w:hanging="576"/>
      </w:pPr>
      <w:r>
        <w:t>to study all questions relating to co-operation in Customs matters which the Contracting</w:t>
      </w:r>
      <w:r>
        <w:rPr>
          <w:spacing w:val="1"/>
        </w:rPr>
        <w:t xml:space="preserve"> </w:t>
      </w:r>
      <w:r>
        <w:t>Parties</w:t>
      </w:r>
      <w:r>
        <w:rPr>
          <w:spacing w:val="-2"/>
        </w:rPr>
        <w:t xml:space="preserve"> </w:t>
      </w:r>
      <w:r>
        <w:t>agree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promote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conformity</w:t>
      </w:r>
      <w:r>
        <w:rPr>
          <w:spacing w:val="-5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general</w:t>
      </w:r>
      <w:r>
        <w:rPr>
          <w:spacing w:val="-3"/>
        </w:rPr>
        <w:t xml:space="preserve"> </w:t>
      </w:r>
      <w:r>
        <w:t>purposes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present Convention;</w:t>
      </w:r>
    </w:p>
    <w:p w:rsidR="00DD6D64" w:rsidRDefault="00DD6D64">
      <w:pPr>
        <w:pStyle w:val="a3"/>
        <w:spacing w:before="11"/>
        <w:rPr>
          <w:sz w:val="21"/>
        </w:rPr>
      </w:pPr>
    </w:p>
    <w:p w:rsidR="00DD6D64" w:rsidRDefault="005B0ABE">
      <w:pPr>
        <w:pStyle w:val="a4"/>
        <w:numPr>
          <w:ilvl w:val="0"/>
          <w:numId w:val="22"/>
        </w:numPr>
        <w:tabs>
          <w:tab w:val="left" w:pos="690"/>
          <w:tab w:val="left" w:pos="691"/>
        </w:tabs>
        <w:ind w:right="408" w:hanging="576"/>
      </w:pPr>
      <w:r>
        <w:t>to examine the technical aspects, as well as the economic factors related thereto, of</w:t>
      </w:r>
      <w:r>
        <w:rPr>
          <w:spacing w:val="1"/>
        </w:rPr>
        <w:t xml:space="preserve"> </w:t>
      </w:r>
      <w:r>
        <w:t>Customs systems with a view to proposing to its Members practical means of attaining the</w:t>
      </w:r>
      <w:r>
        <w:rPr>
          <w:spacing w:val="-59"/>
        </w:rPr>
        <w:t xml:space="preserve"> </w:t>
      </w:r>
      <w:r>
        <w:t>highest</w:t>
      </w:r>
      <w:r>
        <w:rPr>
          <w:spacing w:val="-2"/>
        </w:rPr>
        <w:t xml:space="preserve"> </w:t>
      </w:r>
      <w:r>
        <w:t>possible degree of</w:t>
      </w:r>
      <w:r>
        <w:rPr>
          <w:spacing w:val="1"/>
        </w:rPr>
        <w:t xml:space="preserve"> </w:t>
      </w:r>
      <w:r>
        <w:t>harmony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uniformity;</w:t>
      </w:r>
    </w:p>
    <w:p w:rsidR="00DD6D64" w:rsidRDefault="00DD6D64">
      <w:pPr>
        <w:pStyle w:val="a3"/>
        <w:spacing w:before="1"/>
      </w:pPr>
    </w:p>
    <w:p w:rsidR="00DD6D64" w:rsidRDefault="005B0ABE">
      <w:pPr>
        <w:pStyle w:val="a4"/>
        <w:numPr>
          <w:ilvl w:val="0"/>
          <w:numId w:val="22"/>
        </w:numPr>
        <w:tabs>
          <w:tab w:val="left" w:pos="690"/>
          <w:tab w:val="left" w:pos="691"/>
        </w:tabs>
        <w:ind w:right="702" w:hanging="576"/>
      </w:pPr>
      <w:r>
        <w:t>to prepare draft Conventions and amendments to Conventions and to recommend their</w:t>
      </w:r>
      <w:r>
        <w:rPr>
          <w:spacing w:val="-59"/>
        </w:rPr>
        <w:t xml:space="preserve"> </w:t>
      </w:r>
      <w:r>
        <w:t>adoption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interested</w:t>
      </w:r>
      <w:r>
        <w:rPr>
          <w:spacing w:val="-2"/>
        </w:rPr>
        <w:t xml:space="preserve"> </w:t>
      </w:r>
      <w:r>
        <w:t>Governments;</w:t>
      </w:r>
    </w:p>
    <w:p w:rsidR="00DD6D64" w:rsidRDefault="00DD6D64">
      <w:pPr>
        <w:pStyle w:val="a3"/>
        <w:spacing w:before="11"/>
        <w:rPr>
          <w:sz w:val="21"/>
        </w:rPr>
      </w:pPr>
    </w:p>
    <w:p w:rsidR="00DD6D64" w:rsidRDefault="005B0ABE">
      <w:pPr>
        <w:pStyle w:val="a4"/>
        <w:numPr>
          <w:ilvl w:val="0"/>
          <w:numId w:val="22"/>
        </w:numPr>
        <w:tabs>
          <w:tab w:val="left" w:pos="690"/>
          <w:tab w:val="left" w:pos="691"/>
        </w:tabs>
        <w:ind w:right="187" w:hanging="576"/>
      </w:pPr>
      <w:r>
        <w:t>to make recommendations to ensure the uniform interpretation and application of the</w:t>
      </w:r>
      <w:r>
        <w:rPr>
          <w:spacing w:val="1"/>
        </w:rPr>
        <w:t xml:space="preserve"> </w:t>
      </w:r>
      <w:r>
        <w:t>Conventions concluded as a result of its work as well as those concerning the Nomenclature</w:t>
      </w:r>
      <w:r>
        <w:rPr>
          <w:spacing w:val="-59"/>
        </w:rPr>
        <w:t xml:space="preserve"> </w:t>
      </w:r>
      <w:r>
        <w:t>for the Classification of Goods in Customs Tariffs and the Valuation of Goods for Customs</w:t>
      </w:r>
      <w:r>
        <w:rPr>
          <w:spacing w:val="1"/>
        </w:rPr>
        <w:t xml:space="preserve"> </w:t>
      </w:r>
      <w:r>
        <w:t>Purposes prepared by the European Customs Union Study Group and, to this end, to</w:t>
      </w:r>
      <w:r>
        <w:rPr>
          <w:spacing w:val="1"/>
        </w:rPr>
        <w:t xml:space="preserve"> </w:t>
      </w:r>
      <w:r>
        <w:t>perform such functions as may be expressly assigned to it in those Conventions in</w:t>
      </w:r>
      <w:r>
        <w:rPr>
          <w:spacing w:val="1"/>
        </w:rPr>
        <w:t xml:space="preserve"> </w:t>
      </w:r>
      <w:r>
        <w:t>accordance</w:t>
      </w:r>
      <w:r>
        <w:rPr>
          <w:spacing w:val="-3"/>
        </w:rPr>
        <w:t xml:space="preserve"> </w:t>
      </w:r>
      <w:r>
        <w:t>with the provisions</w:t>
      </w:r>
      <w:r>
        <w:rPr>
          <w:spacing w:val="1"/>
        </w:rPr>
        <w:t xml:space="preserve"> </w:t>
      </w:r>
      <w:r>
        <w:t>thereof;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22"/>
        </w:numPr>
        <w:tabs>
          <w:tab w:val="left" w:pos="690"/>
          <w:tab w:val="left" w:pos="691"/>
        </w:tabs>
        <w:ind w:right="402" w:hanging="576"/>
      </w:pPr>
      <w:r>
        <w:t>to make recommendations, in a conciliatory capacity, for the settlement of disputes</w:t>
      </w:r>
      <w:r>
        <w:rPr>
          <w:spacing w:val="1"/>
        </w:rPr>
        <w:t xml:space="preserve"> </w:t>
      </w:r>
      <w:r>
        <w:t>concerning the interpretation or application of the Conventions referred to in paragraph (d)</w:t>
      </w:r>
      <w:r>
        <w:rPr>
          <w:spacing w:val="-59"/>
        </w:rPr>
        <w:t xml:space="preserve"> </w:t>
      </w:r>
      <w:r>
        <w:t>above in accordance with the provisions of those Conventions; the parties in dispute may</w:t>
      </w:r>
      <w:r>
        <w:rPr>
          <w:spacing w:val="1"/>
        </w:rPr>
        <w:t xml:space="preserve"> </w:t>
      </w:r>
      <w:r>
        <w:t>agree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advance</w:t>
      </w:r>
      <w:r>
        <w:rPr>
          <w:spacing w:val="-3"/>
        </w:rPr>
        <w:t xml:space="preserve"> </w:t>
      </w:r>
      <w:r>
        <w:t>to accept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recommendations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binding;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22"/>
        </w:numPr>
        <w:tabs>
          <w:tab w:val="left" w:pos="690"/>
          <w:tab w:val="left" w:pos="691"/>
        </w:tabs>
      </w:pPr>
      <w:r>
        <w:t>to</w:t>
      </w:r>
      <w:r>
        <w:rPr>
          <w:spacing w:val="-3"/>
        </w:rPr>
        <w:t xml:space="preserve"> </w:t>
      </w:r>
      <w:r>
        <w:t>ensure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circulation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information</w:t>
      </w:r>
      <w:r>
        <w:rPr>
          <w:spacing w:val="-4"/>
        </w:rPr>
        <w:t xml:space="preserve"> </w:t>
      </w:r>
      <w:r>
        <w:t>regarding</w:t>
      </w:r>
      <w:r>
        <w:rPr>
          <w:spacing w:val="-3"/>
        </w:rPr>
        <w:t xml:space="preserve"> </w:t>
      </w:r>
      <w:r>
        <w:t>Customs</w:t>
      </w:r>
      <w:r>
        <w:rPr>
          <w:spacing w:val="-5"/>
        </w:rPr>
        <w:t xml:space="preserve"> </w:t>
      </w:r>
      <w:r>
        <w:t>regulations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procedures;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22"/>
        </w:numPr>
        <w:tabs>
          <w:tab w:val="left" w:pos="690"/>
          <w:tab w:val="left" w:pos="691"/>
        </w:tabs>
        <w:spacing w:before="1"/>
        <w:ind w:right="288" w:hanging="576"/>
      </w:pPr>
      <w:r>
        <w:t>on it own initiative or on request, to furnish to interested Governments information or advice</w:t>
      </w:r>
      <w:r>
        <w:rPr>
          <w:spacing w:val="-59"/>
        </w:rPr>
        <w:t xml:space="preserve"> </w:t>
      </w:r>
      <w:r>
        <w:t>on Customs matters within the general purposes of the present Convention and to make</w:t>
      </w:r>
      <w:r>
        <w:rPr>
          <w:spacing w:val="1"/>
        </w:rPr>
        <w:t xml:space="preserve"> </w:t>
      </w:r>
      <w:r>
        <w:t>recommendations thereon;</w:t>
      </w:r>
    </w:p>
    <w:p w:rsidR="00DD6D64" w:rsidRDefault="00DD6D64">
      <w:pPr>
        <w:pStyle w:val="a3"/>
        <w:spacing w:before="9"/>
        <w:rPr>
          <w:sz w:val="21"/>
        </w:rPr>
      </w:pPr>
    </w:p>
    <w:p w:rsidR="00DD6D64" w:rsidRDefault="005B0ABE">
      <w:pPr>
        <w:pStyle w:val="a4"/>
        <w:numPr>
          <w:ilvl w:val="0"/>
          <w:numId w:val="22"/>
        </w:numPr>
        <w:tabs>
          <w:tab w:val="left" w:pos="690"/>
          <w:tab w:val="left" w:pos="691"/>
        </w:tabs>
        <w:spacing w:before="1"/>
        <w:ind w:right="787" w:hanging="576"/>
      </w:pPr>
      <w:r>
        <w:t>to co-operate with other inter-governmental organizations as regards matters within its</w:t>
      </w:r>
      <w:r>
        <w:rPr>
          <w:spacing w:val="-59"/>
        </w:rPr>
        <w:t xml:space="preserve"> </w:t>
      </w:r>
      <w:r>
        <w:t>competence.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rPr>
          <w:sz w:val="20"/>
        </w:rPr>
      </w:pPr>
    </w:p>
    <w:p w:rsidR="00DD6D64" w:rsidRDefault="005B0ABE">
      <w:pPr>
        <w:pStyle w:val="a3"/>
        <w:ind w:left="8"/>
        <w:jc w:val="center"/>
      </w:pPr>
      <w:r>
        <w:t>ARTICLE</w:t>
      </w:r>
      <w:r>
        <w:rPr>
          <w:spacing w:val="-2"/>
        </w:rPr>
        <w:t xml:space="preserve"> </w:t>
      </w:r>
      <w:r>
        <w:t>IV</w:t>
      </w:r>
    </w:p>
    <w:p w:rsidR="00DD6D64" w:rsidRDefault="00DD6D64">
      <w:pPr>
        <w:pStyle w:val="a3"/>
        <w:spacing w:before="1"/>
      </w:pPr>
    </w:p>
    <w:p w:rsidR="00DD6D64" w:rsidRDefault="005B0ABE">
      <w:pPr>
        <w:pStyle w:val="a3"/>
        <w:ind w:left="114" w:right="126" w:firstLine="566"/>
      </w:pPr>
      <w:r>
        <w:t>The Members of the Council shall supply to the Council any information and documentation</w:t>
      </w:r>
      <w:r>
        <w:rPr>
          <w:spacing w:val="1"/>
        </w:rPr>
        <w:t xml:space="preserve"> </w:t>
      </w:r>
      <w:r>
        <w:t>requested by it which is necessary for the execution of its functions provided that no Member shall</w:t>
      </w:r>
      <w:r>
        <w:rPr>
          <w:spacing w:val="1"/>
        </w:rPr>
        <w:t xml:space="preserve"> </w:t>
      </w:r>
      <w:r>
        <w:t>be required to divulge confidential information, the disclosure of which would impede the</w:t>
      </w:r>
      <w:r>
        <w:rPr>
          <w:spacing w:val="1"/>
        </w:rPr>
        <w:t xml:space="preserve"> </w:t>
      </w:r>
      <w:r>
        <w:t>enforcement of its laws, or which would otherwise be contrary to the public interest or prejudice the</w:t>
      </w:r>
      <w:r>
        <w:rPr>
          <w:spacing w:val="-59"/>
        </w:rPr>
        <w:t xml:space="preserve"> </w:t>
      </w:r>
      <w:r>
        <w:t>legitimate</w:t>
      </w:r>
      <w:r>
        <w:rPr>
          <w:spacing w:val="-1"/>
        </w:rPr>
        <w:t xml:space="preserve"> </w:t>
      </w:r>
      <w:r>
        <w:t>commercial</w:t>
      </w:r>
      <w:r>
        <w:rPr>
          <w:spacing w:val="-1"/>
        </w:rPr>
        <w:t xml:space="preserve"> </w:t>
      </w:r>
      <w:r>
        <w:t>interests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enterprise,</w:t>
      </w:r>
      <w:r>
        <w:rPr>
          <w:spacing w:val="2"/>
        </w:rPr>
        <w:t xml:space="preserve"> </w:t>
      </w:r>
      <w:r>
        <w:t>public or</w:t>
      </w:r>
      <w:r>
        <w:rPr>
          <w:spacing w:val="1"/>
        </w:rPr>
        <w:t xml:space="preserve"> </w:t>
      </w:r>
      <w:r>
        <w:t>private.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rPr>
          <w:sz w:val="20"/>
        </w:rPr>
      </w:pPr>
    </w:p>
    <w:p w:rsidR="00DD6D64" w:rsidRDefault="005B0ABE">
      <w:pPr>
        <w:pStyle w:val="a3"/>
        <w:ind w:left="6"/>
        <w:jc w:val="center"/>
      </w:pPr>
      <w:r>
        <w:t>ARTICLE</w:t>
      </w:r>
      <w:r>
        <w:rPr>
          <w:spacing w:val="-1"/>
        </w:rPr>
        <w:t xml:space="preserve"> </w:t>
      </w:r>
      <w:r>
        <w:t>V</w:t>
      </w:r>
    </w:p>
    <w:p w:rsidR="00DD6D64" w:rsidRDefault="00DD6D64">
      <w:pPr>
        <w:pStyle w:val="a3"/>
        <w:spacing w:before="10"/>
        <w:rPr>
          <w:sz w:val="21"/>
        </w:rPr>
      </w:pPr>
    </w:p>
    <w:p w:rsidR="00DD6D64" w:rsidRDefault="005B0ABE">
      <w:pPr>
        <w:pStyle w:val="a3"/>
        <w:ind w:left="114" w:right="1101" w:firstLine="566"/>
      </w:pPr>
      <w:r>
        <w:t>The Council shall be assisted by a Permanent Technical Committee and a General</w:t>
      </w:r>
      <w:r>
        <w:rPr>
          <w:spacing w:val="-59"/>
        </w:rPr>
        <w:t xml:space="preserve"> </w:t>
      </w:r>
      <w:r>
        <w:t>Secretariat.</w:t>
      </w:r>
    </w:p>
    <w:p w:rsidR="00DD6D64" w:rsidRDefault="00DD6D64">
      <w:pPr>
        <w:sectPr w:rsidR="00DD6D64">
          <w:pgSz w:w="11900" w:h="16840"/>
          <w:pgMar w:top="1600" w:right="1020" w:bottom="960" w:left="1020" w:header="0" w:footer="767" w:gutter="0"/>
          <w:cols w:space="720"/>
        </w:sectPr>
      </w:pPr>
    </w:p>
    <w:p w:rsidR="00DD6D64" w:rsidRDefault="005B0ABE">
      <w:pPr>
        <w:pStyle w:val="a3"/>
        <w:spacing w:before="101"/>
        <w:ind w:left="6"/>
        <w:jc w:val="center"/>
      </w:pPr>
      <w:r>
        <w:lastRenderedPageBreak/>
        <w:t>ARTICLE</w:t>
      </w:r>
      <w:r>
        <w:rPr>
          <w:spacing w:val="-2"/>
        </w:rPr>
        <w:t xml:space="preserve"> </w:t>
      </w:r>
      <w:r>
        <w:t>VI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21"/>
        </w:numPr>
        <w:tabs>
          <w:tab w:val="left" w:pos="690"/>
          <w:tab w:val="left" w:pos="691"/>
        </w:tabs>
        <w:spacing w:before="1"/>
        <w:ind w:right="115" w:hanging="576"/>
      </w:pPr>
      <w:r>
        <w:t>The Council shall elect annually, from among the delegates of Members, a Chairman and not</w:t>
      </w:r>
      <w:r>
        <w:rPr>
          <w:spacing w:val="-59"/>
        </w:rPr>
        <w:t xml:space="preserve"> </w:t>
      </w:r>
      <w:r>
        <w:t>less than</w:t>
      </w:r>
      <w:r>
        <w:rPr>
          <w:spacing w:val="-2"/>
        </w:rPr>
        <w:t xml:space="preserve"> </w:t>
      </w:r>
      <w:r>
        <w:t>two Vice-Chairmen.</w:t>
      </w:r>
    </w:p>
    <w:p w:rsidR="00DD6D64" w:rsidRDefault="00DD6D64">
      <w:pPr>
        <w:pStyle w:val="a3"/>
        <w:spacing w:before="10"/>
        <w:rPr>
          <w:sz w:val="21"/>
        </w:rPr>
      </w:pPr>
    </w:p>
    <w:p w:rsidR="00DD6D64" w:rsidRDefault="005B0ABE">
      <w:pPr>
        <w:pStyle w:val="a4"/>
        <w:numPr>
          <w:ilvl w:val="0"/>
          <w:numId w:val="21"/>
        </w:numPr>
        <w:tabs>
          <w:tab w:val="left" w:pos="690"/>
          <w:tab w:val="left" w:pos="691"/>
        </w:tabs>
        <w:spacing w:before="1"/>
        <w:ind w:right="507" w:hanging="576"/>
      </w:pPr>
      <w:r>
        <w:t>It shall establish its own Rules of Procedure by a majority of not less than two-thirds of its</w:t>
      </w:r>
      <w:r>
        <w:rPr>
          <w:spacing w:val="-59"/>
        </w:rPr>
        <w:t xml:space="preserve"> </w:t>
      </w:r>
      <w:r>
        <w:t>Members.</w:t>
      </w:r>
    </w:p>
    <w:p w:rsidR="00DD6D64" w:rsidRDefault="00DD6D64">
      <w:pPr>
        <w:pStyle w:val="a3"/>
        <w:spacing w:before="10"/>
        <w:rPr>
          <w:sz w:val="21"/>
        </w:rPr>
      </w:pPr>
    </w:p>
    <w:p w:rsidR="00DD6D64" w:rsidRDefault="005B0ABE">
      <w:pPr>
        <w:pStyle w:val="a4"/>
        <w:numPr>
          <w:ilvl w:val="0"/>
          <w:numId w:val="21"/>
        </w:numPr>
        <w:tabs>
          <w:tab w:val="left" w:pos="690"/>
          <w:tab w:val="left" w:pos="691"/>
        </w:tabs>
        <w:spacing w:before="1"/>
        <w:ind w:right="101" w:hanging="576"/>
      </w:pPr>
      <w:r>
        <w:t>It shall establish a Nomenclature Committee as provided in the Convention on Nomenclature</w:t>
      </w:r>
      <w:r>
        <w:rPr>
          <w:spacing w:val="-59"/>
        </w:rPr>
        <w:t xml:space="preserve"> </w:t>
      </w:r>
      <w:r>
        <w:t>for the Classification of Goods in Customs Tariffs and a Valuation Committee as provided in</w:t>
      </w:r>
      <w:r>
        <w:rPr>
          <w:spacing w:val="1"/>
        </w:rPr>
        <w:t xml:space="preserve"> </w:t>
      </w:r>
      <w:r>
        <w:t>the Convention on the Valuation of Goods for Customs Purposes.</w:t>
      </w:r>
      <w:r>
        <w:rPr>
          <w:spacing w:val="1"/>
        </w:rPr>
        <w:t xml:space="preserve"> </w:t>
      </w:r>
      <w:r>
        <w:t>It shall also establish such</w:t>
      </w:r>
      <w:r>
        <w:rPr>
          <w:spacing w:val="-59"/>
        </w:rPr>
        <w:t xml:space="preserve"> </w:t>
      </w:r>
      <w:r>
        <w:t>other committees as may be desirable for the purposes of the Conventions referred to in</w:t>
      </w:r>
      <w:r>
        <w:rPr>
          <w:spacing w:val="1"/>
        </w:rPr>
        <w:t xml:space="preserve"> </w:t>
      </w:r>
      <w:r>
        <w:t>Article</w:t>
      </w:r>
      <w:r>
        <w:rPr>
          <w:spacing w:val="-1"/>
        </w:rPr>
        <w:t xml:space="preserve"> </w:t>
      </w:r>
      <w:r>
        <w:t>III</w:t>
      </w:r>
      <w:r>
        <w:rPr>
          <w:spacing w:val="-1"/>
        </w:rPr>
        <w:t xml:space="preserve"> </w:t>
      </w:r>
      <w:r>
        <w:t>(d)</w:t>
      </w:r>
      <w:r>
        <w:rPr>
          <w:spacing w:val="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other</w:t>
      </w:r>
      <w:r>
        <w:rPr>
          <w:spacing w:val="2"/>
        </w:rPr>
        <w:t xml:space="preserve"> </w:t>
      </w:r>
      <w:r>
        <w:t>purpose</w:t>
      </w:r>
      <w:r>
        <w:rPr>
          <w:spacing w:val="-2"/>
        </w:rPr>
        <w:t xml:space="preserve"> </w:t>
      </w:r>
      <w:r>
        <w:t>within</w:t>
      </w:r>
      <w:r>
        <w:rPr>
          <w:spacing w:val="-1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competence.</w:t>
      </w:r>
    </w:p>
    <w:p w:rsidR="00DD6D64" w:rsidRDefault="00DD6D64">
      <w:pPr>
        <w:pStyle w:val="a3"/>
        <w:spacing w:before="1"/>
      </w:pPr>
    </w:p>
    <w:p w:rsidR="00DD6D64" w:rsidRDefault="005B0ABE">
      <w:pPr>
        <w:pStyle w:val="a4"/>
        <w:numPr>
          <w:ilvl w:val="0"/>
          <w:numId w:val="21"/>
        </w:numPr>
        <w:tabs>
          <w:tab w:val="left" w:pos="690"/>
          <w:tab w:val="left" w:pos="691"/>
        </w:tabs>
        <w:ind w:right="382" w:hanging="576"/>
      </w:pPr>
      <w:r>
        <w:t>It shall determine the tasks to be assigned to the Permanent Technical Committee and the</w:t>
      </w:r>
      <w:r>
        <w:rPr>
          <w:spacing w:val="-59"/>
        </w:rPr>
        <w:t xml:space="preserve"> </w:t>
      </w:r>
      <w:r>
        <w:t>powers to be</w:t>
      </w:r>
      <w:r>
        <w:rPr>
          <w:spacing w:val="-2"/>
        </w:rPr>
        <w:t xml:space="preserve"> </w:t>
      </w:r>
      <w:r>
        <w:t>delegated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it.</w:t>
      </w:r>
    </w:p>
    <w:p w:rsidR="00DD6D64" w:rsidRDefault="00DD6D64">
      <w:pPr>
        <w:pStyle w:val="a3"/>
        <w:spacing w:before="11"/>
        <w:rPr>
          <w:sz w:val="21"/>
        </w:rPr>
      </w:pPr>
    </w:p>
    <w:p w:rsidR="00DD6D64" w:rsidRDefault="005B0ABE">
      <w:pPr>
        <w:pStyle w:val="a4"/>
        <w:numPr>
          <w:ilvl w:val="0"/>
          <w:numId w:val="21"/>
        </w:numPr>
        <w:tabs>
          <w:tab w:val="left" w:pos="690"/>
          <w:tab w:val="left" w:pos="691"/>
        </w:tabs>
        <w:ind w:right="296" w:hanging="576"/>
      </w:pPr>
      <w:r>
        <w:t>It shall approve its annual budget, control its expenditure and give such directions as it may</w:t>
      </w:r>
      <w:r>
        <w:rPr>
          <w:spacing w:val="-59"/>
        </w:rPr>
        <w:t xml:space="preserve"> </w:t>
      </w:r>
      <w:r>
        <w:t>consider desirable</w:t>
      </w:r>
      <w:r>
        <w:rPr>
          <w:spacing w:val="-2"/>
        </w:rPr>
        <w:t xml:space="preserve"> </w:t>
      </w:r>
      <w:r>
        <w:t>regarding</w:t>
      </w:r>
      <w:r>
        <w:rPr>
          <w:spacing w:val="-1"/>
        </w:rPr>
        <w:t xml:space="preserve"> </w:t>
      </w:r>
      <w:r>
        <w:t>its</w:t>
      </w:r>
      <w:r>
        <w:rPr>
          <w:spacing w:val="-4"/>
        </w:rPr>
        <w:t xml:space="preserve"> </w:t>
      </w:r>
      <w:r>
        <w:t>finances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General Secretariat.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rPr>
          <w:sz w:val="20"/>
        </w:rPr>
      </w:pPr>
    </w:p>
    <w:p w:rsidR="00DD6D64" w:rsidRDefault="005B0ABE">
      <w:pPr>
        <w:pStyle w:val="a3"/>
        <w:spacing w:before="1"/>
        <w:ind w:left="6"/>
        <w:jc w:val="center"/>
      </w:pPr>
      <w:r>
        <w:t>ARTICLE</w:t>
      </w:r>
      <w:r>
        <w:rPr>
          <w:spacing w:val="-2"/>
        </w:rPr>
        <w:t xml:space="preserve"> </w:t>
      </w:r>
      <w:r>
        <w:t>VII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20"/>
        </w:numPr>
        <w:tabs>
          <w:tab w:val="left" w:pos="690"/>
          <w:tab w:val="left" w:pos="691"/>
        </w:tabs>
      </w:pPr>
      <w:r>
        <w:t>The</w:t>
      </w:r>
      <w:r>
        <w:rPr>
          <w:spacing w:val="-4"/>
        </w:rPr>
        <w:t xml:space="preserve"> </w:t>
      </w:r>
      <w:r>
        <w:t>Headquarters</w:t>
      </w:r>
      <w:r>
        <w:rPr>
          <w:spacing w:val="-4"/>
        </w:rPr>
        <w:t xml:space="preserve"> </w:t>
      </w:r>
      <w:r>
        <w:t>of the</w:t>
      </w:r>
      <w:r>
        <w:rPr>
          <w:spacing w:val="-4"/>
        </w:rPr>
        <w:t xml:space="preserve"> </w:t>
      </w:r>
      <w:r>
        <w:t>Council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Brussels.</w:t>
      </w:r>
    </w:p>
    <w:p w:rsidR="00DD6D64" w:rsidRDefault="00DD6D64">
      <w:pPr>
        <w:pStyle w:val="a3"/>
        <w:spacing w:before="9"/>
        <w:rPr>
          <w:sz w:val="21"/>
        </w:rPr>
      </w:pPr>
    </w:p>
    <w:p w:rsidR="00DD6D64" w:rsidRDefault="005B0ABE">
      <w:pPr>
        <w:pStyle w:val="a4"/>
        <w:numPr>
          <w:ilvl w:val="0"/>
          <w:numId w:val="20"/>
        </w:numPr>
        <w:tabs>
          <w:tab w:val="left" w:pos="690"/>
          <w:tab w:val="left" w:pos="691"/>
        </w:tabs>
        <w:spacing w:before="1"/>
        <w:ind w:right="432" w:hanging="576"/>
      </w:pPr>
      <w:r>
        <w:t>The Council, the Permanent Technical Committee and any committees established by the</w:t>
      </w:r>
      <w:r>
        <w:rPr>
          <w:spacing w:val="-59"/>
        </w:rPr>
        <w:t xml:space="preserve"> </w:t>
      </w:r>
      <w:r>
        <w:t>Council may meet elsewhere than at the Headquarters of the Council, if the Council so</w:t>
      </w:r>
      <w:r>
        <w:rPr>
          <w:spacing w:val="1"/>
        </w:rPr>
        <w:t xml:space="preserve"> </w:t>
      </w:r>
      <w:r>
        <w:t>decides.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20"/>
        </w:numPr>
        <w:tabs>
          <w:tab w:val="left" w:pos="690"/>
          <w:tab w:val="left" w:pos="691"/>
        </w:tabs>
        <w:spacing w:before="1"/>
        <w:ind w:right="322" w:hanging="576"/>
      </w:pPr>
      <w:r>
        <w:t>The Council shall meet at least twice a year.</w:t>
      </w:r>
      <w:r>
        <w:rPr>
          <w:spacing w:val="1"/>
        </w:rPr>
        <w:t xml:space="preserve"> </w:t>
      </w:r>
      <w:r>
        <w:t>Its first meeting shall take place not later than</w:t>
      </w:r>
      <w:r>
        <w:rPr>
          <w:spacing w:val="-59"/>
        </w:rPr>
        <w:t xml:space="preserve"> </w:t>
      </w:r>
      <w:r>
        <w:t>three</w:t>
      </w:r>
      <w:r>
        <w:rPr>
          <w:spacing w:val="-3"/>
        </w:rPr>
        <w:t xml:space="preserve"> </w:t>
      </w:r>
      <w:r>
        <w:t>months</w:t>
      </w:r>
      <w:r>
        <w:rPr>
          <w:spacing w:val="1"/>
        </w:rPr>
        <w:t xml:space="preserve"> </w:t>
      </w:r>
      <w:r>
        <w:t>after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entry</w:t>
      </w:r>
      <w:r>
        <w:rPr>
          <w:spacing w:val="-2"/>
        </w:rPr>
        <w:t xml:space="preserve"> </w:t>
      </w:r>
      <w:r>
        <w:t>into</w:t>
      </w:r>
      <w:r>
        <w:rPr>
          <w:spacing w:val="-3"/>
        </w:rPr>
        <w:t xml:space="preserve"> </w:t>
      </w:r>
      <w:r>
        <w:t>force</w:t>
      </w:r>
      <w:r>
        <w:rPr>
          <w:spacing w:val="-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present Convention.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rPr>
          <w:sz w:val="20"/>
        </w:rPr>
      </w:pPr>
    </w:p>
    <w:p w:rsidR="00DD6D64" w:rsidRDefault="005B0ABE">
      <w:pPr>
        <w:pStyle w:val="a3"/>
        <w:ind w:left="4"/>
        <w:jc w:val="center"/>
      </w:pPr>
      <w:r>
        <w:t>ARTICLE</w:t>
      </w:r>
      <w:r>
        <w:rPr>
          <w:spacing w:val="-2"/>
        </w:rPr>
        <w:t xml:space="preserve"> </w:t>
      </w:r>
      <w:r>
        <w:t>VIII</w:t>
      </w:r>
    </w:p>
    <w:p w:rsidR="00DD6D64" w:rsidRDefault="00DD6D64">
      <w:pPr>
        <w:pStyle w:val="a3"/>
        <w:spacing w:before="10"/>
        <w:rPr>
          <w:sz w:val="21"/>
        </w:rPr>
      </w:pPr>
    </w:p>
    <w:p w:rsidR="00DD6D64" w:rsidRDefault="005B0ABE">
      <w:pPr>
        <w:pStyle w:val="a4"/>
        <w:numPr>
          <w:ilvl w:val="0"/>
          <w:numId w:val="19"/>
        </w:numPr>
        <w:tabs>
          <w:tab w:val="left" w:pos="690"/>
          <w:tab w:val="left" w:pos="691"/>
        </w:tabs>
        <w:ind w:right="163" w:hanging="576"/>
      </w:pPr>
      <w:r>
        <w:t>Each Member of the Council shall have one vote except that a Member shall not have a vote</w:t>
      </w:r>
      <w:r>
        <w:rPr>
          <w:spacing w:val="-59"/>
        </w:rPr>
        <w:t xml:space="preserve"> </w:t>
      </w:r>
      <w:r>
        <w:t>on any question relating to the interpretation, application or amendment of any of the</w:t>
      </w:r>
      <w:r>
        <w:rPr>
          <w:spacing w:val="1"/>
        </w:rPr>
        <w:t xml:space="preserve"> </w:t>
      </w:r>
      <w:r>
        <w:t>Conventions referred to in Article III (d) which is in force and which does not apply to that</w:t>
      </w:r>
      <w:r>
        <w:rPr>
          <w:spacing w:val="1"/>
        </w:rPr>
        <w:t xml:space="preserve"> </w:t>
      </w:r>
      <w:r>
        <w:t>Member.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19"/>
        </w:numPr>
        <w:tabs>
          <w:tab w:val="left" w:pos="690"/>
          <w:tab w:val="left" w:pos="691"/>
        </w:tabs>
        <w:ind w:right="287" w:hanging="576"/>
      </w:pPr>
      <w:r>
        <w:t>Except as provided in Article VI (b) the decisions of the Council shall be taken by a majority</w:t>
      </w:r>
      <w:r>
        <w:rPr>
          <w:spacing w:val="-59"/>
        </w:rPr>
        <w:t xml:space="preserve"> </w:t>
      </w:r>
      <w:r>
        <w:t>of two-thirds of the Members present and entitled to vote.</w:t>
      </w:r>
      <w:r>
        <w:rPr>
          <w:spacing w:val="1"/>
        </w:rPr>
        <w:t xml:space="preserve"> </w:t>
      </w:r>
      <w:r>
        <w:t>The Council shall not take a</w:t>
      </w:r>
      <w:r>
        <w:rPr>
          <w:spacing w:val="1"/>
        </w:rPr>
        <w:t xml:space="preserve"> </w:t>
      </w:r>
      <w:r>
        <w:t>decision on any matter unless more than half of the Members entitled to vote on that matter</w:t>
      </w:r>
      <w:r>
        <w:rPr>
          <w:spacing w:val="-59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present.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spacing w:before="1"/>
        <w:rPr>
          <w:sz w:val="20"/>
        </w:rPr>
      </w:pPr>
    </w:p>
    <w:p w:rsidR="00DD6D64" w:rsidRDefault="005B0ABE">
      <w:pPr>
        <w:pStyle w:val="a3"/>
        <w:ind w:left="6"/>
        <w:jc w:val="center"/>
      </w:pPr>
      <w:r>
        <w:t>ARTICLE</w:t>
      </w:r>
      <w:r>
        <w:rPr>
          <w:spacing w:val="-3"/>
        </w:rPr>
        <w:t xml:space="preserve"> </w:t>
      </w:r>
      <w:r>
        <w:t>IX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18"/>
        </w:numPr>
        <w:tabs>
          <w:tab w:val="left" w:pos="690"/>
          <w:tab w:val="left" w:pos="691"/>
        </w:tabs>
        <w:spacing w:before="1"/>
        <w:ind w:right="150" w:hanging="576"/>
      </w:pPr>
      <w:r>
        <w:t>The Council shall establish such relations with the United Nations, its principal organs,</w:t>
      </w:r>
      <w:r>
        <w:rPr>
          <w:spacing w:val="1"/>
        </w:rPr>
        <w:t xml:space="preserve"> </w:t>
      </w:r>
      <w:r>
        <w:t>subsidiary bodies and specialized agencies, and any other inter-governmental organizations,</w:t>
      </w:r>
      <w:r>
        <w:rPr>
          <w:spacing w:val="-59"/>
        </w:rPr>
        <w:t xml:space="preserve"> </w:t>
      </w:r>
      <w:r>
        <w:t>as may</w:t>
      </w:r>
      <w:r>
        <w:rPr>
          <w:spacing w:val="-3"/>
        </w:rPr>
        <w:t xml:space="preserve"> </w:t>
      </w:r>
      <w:r>
        <w:t>best</w:t>
      </w:r>
      <w:r>
        <w:rPr>
          <w:spacing w:val="1"/>
        </w:rPr>
        <w:t xml:space="preserve"> </w:t>
      </w:r>
      <w:r>
        <w:t>assure</w:t>
      </w:r>
      <w:r>
        <w:rPr>
          <w:spacing w:val="-3"/>
        </w:rPr>
        <w:t xml:space="preserve"> </w:t>
      </w:r>
      <w:r>
        <w:t>collaboration 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achievement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their</w:t>
      </w:r>
      <w:r>
        <w:rPr>
          <w:spacing w:val="-1"/>
        </w:rPr>
        <w:t xml:space="preserve"> </w:t>
      </w:r>
      <w:r>
        <w:t>respective</w:t>
      </w:r>
      <w:r>
        <w:rPr>
          <w:spacing w:val="-1"/>
        </w:rPr>
        <w:t xml:space="preserve"> </w:t>
      </w:r>
      <w:r>
        <w:t>tasks.</w:t>
      </w:r>
    </w:p>
    <w:p w:rsidR="00DD6D64" w:rsidRDefault="00DD6D64">
      <w:pPr>
        <w:sectPr w:rsidR="00DD6D64">
          <w:pgSz w:w="11900" w:h="16840"/>
          <w:pgMar w:top="1600" w:right="1020" w:bottom="960" w:left="1020" w:header="0" w:footer="767" w:gutter="0"/>
          <w:cols w:space="720"/>
        </w:sectPr>
      </w:pPr>
    </w:p>
    <w:p w:rsidR="00DD6D64" w:rsidRDefault="00DD6D64">
      <w:pPr>
        <w:pStyle w:val="a3"/>
        <w:spacing w:before="9"/>
      </w:pPr>
    </w:p>
    <w:p w:rsidR="00DD6D64" w:rsidRDefault="005B0ABE">
      <w:pPr>
        <w:pStyle w:val="a4"/>
        <w:numPr>
          <w:ilvl w:val="0"/>
          <w:numId w:val="18"/>
        </w:numPr>
        <w:tabs>
          <w:tab w:val="left" w:pos="690"/>
          <w:tab w:val="left" w:pos="691"/>
        </w:tabs>
        <w:spacing w:before="94"/>
        <w:ind w:right="372" w:hanging="576"/>
      </w:pPr>
      <w:r>
        <w:t>The Council may make arrangements necessary to facilitate consultation and co-operation</w:t>
      </w:r>
      <w:r>
        <w:rPr>
          <w:spacing w:val="-59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non-governmental</w:t>
      </w:r>
      <w:r>
        <w:rPr>
          <w:spacing w:val="-1"/>
        </w:rPr>
        <w:t xml:space="preserve"> </w:t>
      </w:r>
      <w:r>
        <w:t>organizations</w:t>
      </w:r>
      <w:r>
        <w:rPr>
          <w:spacing w:val="-1"/>
        </w:rPr>
        <w:t xml:space="preserve"> </w:t>
      </w:r>
      <w:r>
        <w:t>interested</w:t>
      </w:r>
      <w:r>
        <w:rPr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matters within</w:t>
      </w:r>
      <w:r>
        <w:rPr>
          <w:spacing w:val="-2"/>
        </w:rPr>
        <w:t xml:space="preserve"> </w:t>
      </w:r>
      <w:r>
        <w:t>its</w:t>
      </w:r>
      <w:r>
        <w:rPr>
          <w:spacing w:val="-3"/>
        </w:rPr>
        <w:t xml:space="preserve"> </w:t>
      </w:r>
      <w:r>
        <w:t>competence.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spacing w:before="9"/>
        <w:rPr>
          <w:sz w:val="19"/>
        </w:rPr>
      </w:pPr>
    </w:p>
    <w:p w:rsidR="00DD6D64" w:rsidRDefault="005B0ABE">
      <w:pPr>
        <w:pStyle w:val="a3"/>
        <w:spacing w:before="1"/>
        <w:ind w:left="3"/>
        <w:jc w:val="center"/>
      </w:pPr>
      <w:r>
        <w:t>ARTICLE</w:t>
      </w:r>
      <w:r>
        <w:rPr>
          <w:spacing w:val="-3"/>
        </w:rPr>
        <w:t xml:space="preserve"> </w:t>
      </w:r>
      <w:r>
        <w:t>X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17"/>
        </w:numPr>
        <w:tabs>
          <w:tab w:val="left" w:pos="690"/>
          <w:tab w:val="left" w:pos="691"/>
        </w:tabs>
        <w:ind w:right="224" w:hanging="576"/>
      </w:pPr>
      <w:r>
        <w:t>The Permanent Technical Committee shall be composed of representatives of the Members</w:t>
      </w:r>
      <w:r>
        <w:rPr>
          <w:spacing w:val="-59"/>
        </w:rPr>
        <w:t xml:space="preserve"> </w:t>
      </w:r>
      <w:r>
        <w:t>of the Council.</w:t>
      </w:r>
      <w:r>
        <w:rPr>
          <w:spacing w:val="1"/>
        </w:rPr>
        <w:t xml:space="preserve"> </w:t>
      </w:r>
      <w:r>
        <w:t>Each Member of the Council may nominate one delegate and one or more</w:t>
      </w:r>
      <w:r>
        <w:rPr>
          <w:spacing w:val="1"/>
        </w:rPr>
        <w:t xml:space="preserve"> </w:t>
      </w:r>
      <w:r>
        <w:t>alternates to be its representatives on the Committee.</w:t>
      </w:r>
      <w:r>
        <w:rPr>
          <w:spacing w:val="1"/>
        </w:rPr>
        <w:t xml:space="preserve"> </w:t>
      </w:r>
      <w:r>
        <w:t>Representatives shall be officials</w:t>
      </w:r>
      <w:r>
        <w:rPr>
          <w:spacing w:val="1"/>
        </w:rPr>
        <w:t xml:space="preserve"> </w:t>
      </w:r>
      <w:r>
        <w:t>specialized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technical Customs</w:t>
      </w:r>
      <w:r>
        <w:rPr>
          <w:spacing w:val="-3"/>
        </w:rPr>
        <w:t xml:space="preserve"> </w:t>
      </w:r>
      <w:r>
        <w:t>matters.</w:t>
      </w:r>
      <w:r>
        <w:rPr>
          <w:spacing w:val="58"/>
        </w:rPr>
        <w:t xml:space="preserve"> </w:t>
      </w:r>
      <w:r>
        <w:t>They</w:t>
      </w:r>
      <w:r>
        <w:rPr>
          <w:spacing w:val="-2"/>
        </w:rPr>
        <w:t xml:space="preserve"> </w:t>
      </w:r>
      <w:r>
        <w:t>may</w:t>
      </w:r>
      <w:r>
        <w:rPr>
          <w:spacing w:val="-3"/>
        </w:rPr>
        <w:t xml:space="preserve"> </w:t>
      </w:r>
      <w:r>
        <w:t>be assisted</w:t>
      </w:r>
      <w:r>
        <w:rPr>
          <w:spacing w:val="-3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experts.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17"/>
        </w:numPr>
        <w:tabs>
          <w:tab w:val="left" w:pos="690"/>
          <w:tab w:val="left" w:pos="691"/>
        </w:tabs>
      </w:pPr>
      <w:r>
        <w:t>The</w:t>
      </w:r>
      <w:r>
        <w:rPr>
          <w:spacing w:val="-3"/>
        </w:rPr>
        <w:t xml:space="preserve"> </w:t>
      </w:r>
      <w:r>
        <w:t>Permanent</w:t>
      </w:r>
      <w:r>
        <w:rPr>
          <w:spacing w:val="-4"/>
        </w:rPr>
        <w:t xml:space="preserve"> </w:t>
      </w:r>
      <w:r>
        <w:t>Technical</w:t>
      </w:r>
      <w:r>
        <w:rPr>
          <w:spacing w:val="-2"/>
        </w:rPr>
        <w:t xml:space="preserve"> </w:t>
      </w:r>
      <w:r>
        <w:t>Committee</w:t>
      </w:r>
      <w:r>
        <w:rPr>
          <w:spacing w:val="-1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meet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less</w:t>
      </w:r>
      <w:r>
        <w:rPr>
          <w:spacing w:val="-3"/>
        </w:rPr>
        <w:t xml:space="preserve"> </w:t>
      </w:r>
      <w:r>
        <w:t>than</w:t>
      </w:r>
      <w:r>
        <w:rPr>
          <w:spacing w:val="-5"/>
        </w:rPr>
        <w:t xml:space="preserve"> </w:t>
      </w:r>
      <w:r>
        <w:t>four</w:t>
      </w:r>
      <w:r>
        <w:rPr>
          <w:spacing w:val="-2"/>
        </w:rPr>
        <w:t xml:space="preserve"> </w:t>
      </w:r>
      <w:r>
        <w:t>times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year.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spacing w:before="11"/>
        <w:rPr>
          <w:sz w:val="19"/>
        </w:rPr>
      </w:pPr>
    </w:p>
    <w:p w:rsidR="00DD6D64" w:rsidRDefault="005B0ABE">
      <w:pPr>
        <w:pStyle w:val="a3"/>
        <w:ind w:left="5"/>
        <w:jc w:val="center"/>
      </w:pPr>
      <w:r>
        <w:t>ARTICLE</w:t>
      </w:r>
      <w:r>
        <w:rPr>
          <w:spacing w:val="-3"/>
        </w:rPr>
        <w:t xml:space="preserve"> </w:t>
      </w:r>
      <w:r>
        <w:t>XI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16"/>
        </w:numPr>
        <w:tabs>
          <w:tab w:val="left" w:pos="690"/>
          <w:tab w:val="left" w:pos="691"/>
        </w:tabs>
        <w:ind w:right="751" w:hanging="576"/>
      </w:pPr>
      <w:r>
        <w:t>The Council shall appoint a Secretary General and a Deputy Secretary General whose</w:t>
      </w:r>
      <w:r>
        <w:rPr>
          <w:spacing w:val="-59"/>
        </w:rPr>
        <w:t xml:space="preserve"> </w:t>
      </w:r>
      <w:r>
        <w:t>functions, duties, conditions of service and terms of office shall be determined by the</w:t>
      </w:r>
      <w:r>
        <w:rPr>
          <w:spacing w:val="1"/>
        </w:rPr>
        <w:t xml:space="preserve"> </w:t>
      </w:r>
      <w:r>
        <w:t>Council.</w:t>
      </w:r>
    </w:p>
    <w:p w:rsidR="00DD6D64" w:rsidRDefault="00DD6D64">
      <w:pPr>
        <w:pStyle w:val="a3"/>
        <w:spacing w:before="1"/>
      </w:pPr>
    </w:p>
    <w:p w:rsidR="00DD6D64" w:rsidRDefault="005B0ABE">
      <w:pPr>
        <w:pStyle w:val="a4"/>
        <w:numPr>
          <w:ilvl w:val="0"/>
          <w:numId w:val="16"/>
        </w:numPr>
        <w:tabs>
          <w:tab w:val="left" w:pos="690"/>
          <w:tab w:val="left" w:pos="691"/>
        </w:tabs>
        <w:ind w:right="237" w:hanging="576"/>
      </w:pPr>
      <w:r>
        <w:t>The Secretary General shall appoint the staff of the General Secretariat.</w:t>
      </w:r>
      <w:r>
        <w:rPr>
          <w:spacing w:val="1"/>
        </w:rPr>
        <w:t xml:space="preserve"> </w:t>
      </w:r>
      <w:r>
        <w:t>The establishment</w:t>
      </w:r>
      <w:r>
        <w:rPr>
          <w:spacing w:val="-59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staff regulations</w:t>
      </w:r>
      <w:r>
        <w:rPr>
          <w:spacing w:val="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 approved by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Council.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spacing w:before="10"/>
        <w:rPr>
          <w:sz w:val="19"/>
        </w:rPr>
      </w:pPr>
    </w:p>
    <w:p w:rsidR="00DD6D64" w:rsidRDefault="005B0ABE">
      <w:pPr>
        <w:pStyle w:val="a3"/>
        <w:ind w:left="6"/>
        <w:jc w:val="center"/>
      </w:pPr>
      <w:r>
        <w:t>ARTICLE</w:t>
      </w:r>
      <w:r>
        <w:rPr>
          <w:spacing w:val="-2"/>
        </w:rPr>
        <w:t xml:space="preserve"> </w:t>
      </w:r>
      <w:r>
        <w:t>XII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15"/>
        </w:numPr>
        <w:tabs>
          <w:tab w:val="left" w:pos="690"/>
          <w:tab w:val="left" w:pos="691"/>
        </w:tabs>
        <w:spacing w:before="1"/>
        <w:ind w:right="126" w:hanging="576"/>
      </w:pPr>
      <w:r>
        <w:t>Each Member shall bear the expenses of its own delegation to the Council, to the Permanent</w:t>
      </w:r>
      <w:r>
        <w:rPr>
          <w:spacing w:val="-59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Committee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to any</w:t>
      </w:r>
      <w:r>
        <w:rPr>
          <w:spacing w:val="-3"/>
        </w:rPr>
        <w:t xml:space="preserve"> </w:t>
      </w:r>
      <w:r>
        <w:t>committees</w:t>
      </w:r>
      <w:r>
        <w:rPr>
          <w:spacing w:val="-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Council.</w:t>
      </w:r>
    </w:p>
    <w:p w:rsidR="00DD6D64" w:rsidRDefault="00DD6D64">
      <w:pPr>
        <w:pStyle w:val="a3"/>
        <w:spacing w:before="10"/>
        <w:rPr>
          <w:sz w:val="21"/>
        </w:rPr>
      </w:pPr>
    </w:p>
    <w:p w:rsidR="00DD6D64" w:rsidRDefault="005B0ABE">
      <w:pPr>
        <w:pStyle w:val="a4"/>
        <w:numPr>
          <w:ilvl w:val="0"/>
          <w:numId w:val="15"/>
        </w:numPr>
        <w:tabs>
          <w:tab w:val="left" w:pos="690"/>
          <w:tab w:val="left" w:pos="691"/>
        </w:tabs>
        <w:spacing w:before="1"/>
        <w:ind w:right="188" w:hanging="576"/>
      </w:pPr>
      <w:r>
        <w:t>The expenses of the Council shall be borne by its Members in accordance with a scale to be</w:t>
      </w:r>
      <w:r>
        <w:rPr>
          <w:spacing w:val="-59"/>
        </w:rPr>
        <w:t xml:space="preserve"> </w:t>
      </w:r>
      <w:r>
        <w:t>determined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Council.</w:t>
      </w:r>
    </w:p>
    <w:p w:rsidR="00DD6D64" w:rsidRDefault="00DD6D64">
      <w:pPr>
        <w:pStyle w:val="a3"/>
        <w:spacing w:before="1"/>
      </w:pPr>
    </w:p>
    <w:p w:rsidR="00DD6D64" w:rsidRDefault="005B0ABE">
      <w:pPr>
        <w:pStyle w:val="a4"/>
        <w:numPr>
          <w:ilvl w:val="0"/>
          <w:numId w:val="15"/>
        </w:numPr>
        <w:tabs>
          <w:tab w:val="left" w:pos="690"/>
          <w:tab w:val="left" w:pos="691"/>
        </w:tabs>
        <w:ind w:right="250" w:hanging="576"/>
      </w:pPr>
      <w:r>
        <w:t>The Council may deprive of its voting rights any Member which does not pay its contribution</w:t>
      </w:r>
      <w:r>
        <w:rPr>
          <w:spacing w:val="-59"/>
        </w:rPr>
        <w:t xml:space="preserve"> </w:t>
      </w:r>
      <w:r>
        <w:t>within</w:t>
      </w:r>
      <w:r>
        <w:rPr>
          <w:spacing w:val="-1"/>
        </w:rPr>
        <w:t xml:space="preserve"> </w:t>
      </w:r>
      <w:r>
        <w:t>three</w:t>
      </w:r>
      <w:r>
        <w:rPr>
          <w:spacing w:val="-2"/>
        </w:rPr>
        <w:t xml:space="preserve"> </w:t>
      </w:r>
      <w:r>
        <w:t>months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being notified</w:t>
      </w:r>
      <w:r>
        <w:rPr>
          <w:spacing w:val="-3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amount</w:t>
      </w:r>
      <w:r>
        <w:rPr>
          <w:spacing w:val="-1"/>
        </w:rPr>
        <w:t xml:space="preserve"> </w:t>
      </w:r>
      <w:r>
        <w:t>thereof.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15"/>
        </w:numPr>
        <w:tabs>
          <w:tab w:val="left" w:pos="691"/>
        </w:tabs>
        <w:ind w:right="813" w:hanging="576"/>
        <w:jc w:val="both"/>
      </w:pPr>
      <w:r>
        <w:t>Each Member shall pay its full annual contribution for the financial year during which it</w:t>
      </w:r>
      <w:r>
        <w:rPr>
          <w:spacing w:val="-59"/>
        </w:rPr>
        <w:t xml:space="preserve"> </w:t>
      </w:r>
      <w:r>
        <w:t>becomes a Member of the Council and for the financial year during which its notice of</w:t>
      </w:r>
      <w:r>
        <w:rPr>
          <w:spacing w:val="1"/>
        </w:rPr>
        <w:t xml:space="preserve"> </w:t>
      </w:r>
      <w:r>
        <w:t>withdrawal</w:t>
      </w:r>
      <w:r>
        <w:rPr>
          <w:spacing w:val="-1"/>
        </w:rPr>
        <w:t xml:space="preserve"> </w:t>
      </w:r>
      <w:r>
        <w:t>becomes</w:t>
      </w:r>
      <w:r>
        <w:rPr>
          <w:spacing w:val="1"/>
        </w:rPr>
        <w:t xml:space="preserve"> </w:t>
      </w:r>
      <w:r>
        <w:t>effective.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rPr>
          <w:sz w:val="20"/>
        </w:rPr>
      </w:pPr>
    </w:p>
    <w:p w:rsidR="00DD6D64" w:rsidRDefault="005B0ABE">
      <w:pPr>
        <w:pStyle w:val="a3"/>
        <w:ind w:left="4"/>
        <w:jc w:val="center"/>
      </w:pPr>
      <w:r>
        <w:t>ARTICLE</w:t>
      </w:r>
      <w:r>
        <w:rPr>
          <w:spacing w:val="-3"/>
        </w:rPr>
        <w:t xml:space="preserve"> </w:t>
      </w:r>
      <w:r>
        <w:t>XIII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14"/>
        </w:numPr>
        <w:tabs>
          <w:tab w:val="left" w:pos="690"/>
          <w:tab w:val="left" w:pos="691"/>
        </w:tabs>
        <w:ind w:right="284" w:hanging="576"/>
      </w:pPr>
      <w:r>
        <w:t>The Council shall enjoy, in the territory of each of its Members, such legal capacity, as</w:t>
      </w:r>
      <w:r>
        <w:rPr>
          <w:spacing w:val="1"/>
        </w:rPr>
        <w:t xml:space="preserve"> </w:t>
      </w:r>
      <w:r>
        <w:t>defined in the Annex to the present Convention, as may be necessary for the exercise of its</w:t>
      </w:r>
      <w:r>
        <w:rPr>
          <w:spacing w:val="-59"/>
        </w:rPr>
        <w:t xml:space="preserve"> </w:t>
      </w:r>
      <w:r>
        <w:t>functions.</w:t>
      </w:r>
    </w:p>
    <w:p w:rsidR="00DD6D64" w:rsidRDefault="00DD6D64">
      <w:pPr>
        <w:pStyle w:val="a3"/>
        <w:spacing w:before="10"/>
        <w:rPr>
          <w:sz w:val="21"/>
        </w:rPr>
      </w:pPr>
    </w:p>
    <w:p w:rsidR="00DD6D64" w:rsidRDefault="005B0ABE">
      <w:pPr>
        <w:pStyle w:val="a4"/>
        <w:numPr>
          <w:ilvl w:val="0"/>
          <w:numId w:val="14"/>
        </w:numPr>
        <w:tabs>
          <w:tab w:val="left" w:pos="690"/>
          <w:tab w:val="left" w:pos="691"/>
        </w:tabs>
        <w:ind w:right="359" w:hanging="576"/>
      </w:pPr>
      <w:r>
        <w:t>The Council, the representatives of Members, the advisers and experts appointed to assist</w:t>
      </w:r>
      <w:r>
        <w:rPr>
          <w:spacing w:val="-59"/>
        </w:rPr>
        <w:t xml:space="preserve"> </w:t>
      </w:r>
      <w:r>
        <w:t>them, and the officials of the Council shall enjoy the privileges and immunities specified in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Annex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present</w:t>
      </w:r>
      <w:r>
        <w:rPr>
          <w:spacing w:val="2"/>
        </w:rPr>
        <w:t xml:space="preserve"> </w:t>
      </w:r>
      <w:r>
        <w:t>Convention.</w:t>
      </w:r>
    </w:p>
    <w:p w:rsidR="00DD6D64" w:rsidRDefault="00DD6D64">
      <w:pPr>
        <w:sectPr w:rsidR="00DD6D64">
          <w:pgSz w:w="11900" w:h="16840"/>
          <w:pgMar w:top="1600" w:right="1020" w:bottom="960" w:left="1020" w:header="0" w:footer="767" w:gutter="0"/>
          <w:cols w:space="720"/>
        </w:sectPr>
      </w:pPr>
    </w:p>
    <w:p w:rsidR="00DD6D64" w:rsidRDefault="005B0ABE">
      <w:pPr>
        <w:pStyle w:val="a4"/>
        <w:numPr>
          <w:ilvl w:val="0"/>
          <w:numId w:val="14"/>
        </w:numPr>
        <w:tabs>
          <w:tab w:val="left" w:pos="690"/>
          <w:tab w:val="left" w:pos="691"/>
        </w:tabs>
        <w:spacing w:before="101"/>
        <w:ind w:right="334" w:hanging="576"/>
      </w:pPr>
      <w:r>
        <w:lastRenderedPageBreak/>
        <w:t>The Annex to the present Convention shall form an integral part thereof, and any reference</w:t>
      </w:r>
      <w:r>
        <w:rPr>
          <w:spacing w:val="-59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 Convention</w:t>
      </w:r>
      <w:r>
        <w:rPr>
          <w:spacing w:val="-1"/>
        </w:rPr>
        <w:t xml:space="preserve"> </w:t>
      </w:r>
      <w:r>
        <w:t>shall be deemed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include a</w:t>
      </w:r>
      <w:r>
        <w:rPr>
          <w:spacing w:val="-3"/>
        </w:rPr>
        <w:t xml:space="preserve"> </w:t>
      </w:r>
      <w:r>
        <w:t>reference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Annex.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spacing w:before="1"/>
        <w:rPr>
          <w:sz w:val="20"/>
        </w:rPr>
      </w:pPr>
    </w:p>
    <w:p w:rsidR="00DD6D64" w:rsidRDefault="005B0ABE">
      <w:pPr>
        <w:pStyle w:val="a3"/>
        <w:ind w:left="6"/>
        <w:jc w:val="center"/>
      </w:pPr>
      <w:r>
        <w:t>ARTICLE</w:t>
      </w:r>
      <w:r>
        <w:rPr>
          <w:spacing w:val="-2"/>
        </w:rPr>
        <w:t xml:space="preserve"> </w:t>
      </w:r>
      <w:r>
        <w:t>XIV</w:t>
      </w:r>
    </w:p>
    <w:p w:rsidR="00DD6D64" w:rsidRDefault="00DD6D64">
      <w:pPr>
        <w:pStyle w:val="a3"/>
      </w:pPr>
    </w:p>
    <w:p w:rsidR="00DD6D64" w:rsidRDefault="005B0ABE">
      <w:pPr>
        <w:pStyle w:val="a3"/>
        <w:ind w:left="114" w:right="480" w:firstLine="566"/>
      </w:pPr>
      <w:r>
        <w:t>The Contracting Parties accept the provisions of the Protocol concerning the European</w:t>
      </w:r>
      <w:r>
        <w:rPr>
          <w:spacing w:val="1"/>
        </w:rPr>
        <w:t xml:space="preserve"> </w:t>
      </w:r>
      <w:r>
        <w:t>Customs Union Study Group opened for signature at Brussels on the same date as the present</w:t>
      </w:r>
      <w:r>
        <w:rPr>
          <w:spacing w:val="-59"/>
        </w:rPr>
        <w:t xml:space="preserve"> </w:t>
      </w:r>
      <w:r>
        <w:t>Convention.</w:t>
      </w:r>
      <w:r>
        <w:rPr>
          <w:spacing w:val="1"/>
        </w:rPr>
        <w:t xml:space="preserve"> </w:t>
      </w:r>
      <w:r>
        <w:t>In determining the scale of contributions provided for in Article XII (b), the Council</w:t>
      </w:r>
      <w:r>
        <w:rPr>
          <w:spacing w:val="-59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take into</w:t>
      </w:r>
      <w:r>
        <w:rPr>
          <w:spacing w:val="-2"/>
        </w:rPr>
        <w:t xml:space="preserve"> </w:t>
      </w:r>
      <w:r>
        <w:t>consideration</w:t>
      </w:r>
      <w:r>
        <w:rPr>
          <w:spacing w:val="-3"/>
        </w:rPr>
        <w:t xml:space="preserve"> </w:t>
      </w:r>
      <w:r>
        <w:t>membership of the</w:t>
      </w:r>
      <w:r>
        <w:rPr>
          <w:spacing w:val="-2"/>
        </w:rPr>
        <w:t xml:space="preserve"> </w:t>
      </w:r>
      <w:r>
        <w:t>Study</w:t>
      </w:r>
      <w:r>
        <w:rPr>
          <w:spacing w:val="-3"/>
        </w:rPr>
        <w:t xml:space="preserve"> </w:t>
      </w:r>
      <w:r>
        <w:t>Group.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spacing w:before="11"/>
        <w:rPr>
          <w:sz w:val="19"/>
        </w:rPr>
      </w:pPr>
    </w:p>
    <w:p w:rsidR="00DD6D64" w:rsidRDefault="005B0ABE">
      <w:pPr>
        <w:pStyle w:val="a3"/>
        <w:ind w:left="8"/>
        <w:jc w:val="center"/>
      </w:pPr>
      <w:r>
        <w:t>ARTICLE</w:t>
      </w:r>
      <w:r>
        <w:rPr>
          <w:spacing w:val="-2"/>
        </w:rPr>
        <w:t xml:space="preserve"> </w:t>
      </w:r>
      <w:r>
        <w:t>XV</w:t>
      </w:r>
    </w:p>
    <w:p w:rsidR="00DD6D64" w:rsidRDefault="00DD6D64">
      <w:pPr>
        <w:pStyle w:val="a3"/>
      </w:pPr>
    </w:p>
    <w:p w:rsidR="00DD6D64" w:rsidRDefault="005B0ABE">
      <w:pPr>
        <w:pStyle w:val="a3"/>
        <w:ind w:left="680"/>
      </w:pPr>
      <w:r>
        <w:t>The</w:t>
      </w:r>
      <w:r>
        <w:rPr>
          <w:spacing w:val="-5"/>
        </w:rPr>
        <w:t xml:space="preserve"> </w:t>
      </w:r>
      <w:r>
        <w:t>present Convention</w:t>
      </w:r>
      <w:r>
        <w:rPr>
          <w:spacing w:val="-3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open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signature</w:t>
      </w:r>
      <w:r>
        <w:rPr>
          <w:spacing w:val="-2"/>
        </w:rPr>
        <w:t xml:space="preserve"> </w:t>
      </w:r>
      <w:r>
        <w:t>until</w:t>
      </w:r>
      <w:r>
        <w:rPr>
          <w:spacing w:val="-2"/>
        </w:rPr>
        <w:t xml:space="preserve"> </w:t>
      </w:r>
      <w:r>
        <w:t>31</w:t>
      </w:r>
      <w:r>
        <w:rPr>
          <w:spacing w:val="-3"/>
        </w:rPr>
        <w:t xml:space="preserve"> </w:t>
      </w:r>
      <w:r>
        <w:t>March, 1951.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rPr>
          <w:sz w:val="20"/>
        </w:rPr>
      </w:pPr>
    </w:p>
    <w:p w:rsidR="00DD6D64" w:rsidRDefault="005B0ABE">
      <w:pPr>
        <w:pStyle w:val="a3"/>
        <w:ind w:left="4"/>
        <w:jc w:val="center"/>
      </w:pPr>
      <w:r>
        <w:t>ARTICLE</w:t>
      </w:r>
      <w:r>
        <w:rPr>
          <w:spacing w:val="-4"/>
        </w:rPr>
        <w:t xml:space="preserve"> </w:t>
      </w:r>
      <w:r>
        <w:t>XVI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13"/>
        </w:numPr>
        <w:tabs>
          <w:tab w:val="left" w:pos="690"/>
          <w:tab w:val="left" w:pos="691"/>
        </w:tabs>
      </w:pPr>
      <w:r>
        <w:t>The</w:t>
      </w:r>
      <w:r>
        <w:rPr>
          <w:spacing w:val="-4"/>
        </w:rPr>
        <w:t xml:space="preserve"> </w:t>
      </w:r>
      <w:r>
        <w:t>present Convention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subject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ratification.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13"/>
        </w:numPr>
        <w:tabs>
          <w:tab w:val="left" w:pos="691"/>
        </w:tabs>
        <w:spacing w:before="1"/>
        <w:ind w:right="630" w:hanging="576"/>
        <w:jc w:val="both"/>
      </w:pPr>
      <w:r>
        <w:t>Instruments of ratification shall be deposited with the Belgian Ministry of Foreign Affairs,</w:t>
      </w:r>
      <w:r>
        <w:rPr>
          <w:spacing w:val="-59"/>
        </w:rPr>
        <w:t xml:space="preserve"> </w:t>
      </w:r>
      <w:r>
        <w:t>which shall notify all signatory and acceding Governments and the Secretary General of</w:t>
      </w:r>
      <w:r>
        <w:rPr>
          <w:spacing w:val="-59"/>
        </w:rPr>
        <w:t xml:space="preserve"> </w:t>
      </w:r>
      <w:r>
        <w:t>each</w:t>
      </w:r>
      <w:r>
        <w:rPr>
          <w:spacing w:val="-1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deposit.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spacing w:before="11"/>
        <w:rPr>
          <w:sz w:val="19"/>
        </w:rPr>
      </w:pPr>
    </w:p>
    <w:p w:rsidR="00DD6D64" w:rsidRDefault="005B0ABE">
      <w:pPr>
        <w:pStyle w:val="a3"/>
        <w:ind w:left="4"/>
        <w:jc w:val="center"/>
      </w:pPr>
      <w:r>
        <w:t>ARTICLE</w:t>
      </w:r>
      <w:r>
        <w:rPr>
          <w:spacing w:val="-3"/>
        </w:rPr>
        <w:t xml:space="preserve"> </w:t>
      </w:r>
      <w:r>
        <w:t>XVII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12"/>
        </w:numPr>
        <w:tabs>
          <w:tab w:val="left" w:pos="690"/>
          <w:tab w:val="left" w:pos="691"/>
        </w:tabs>
        <w:spacing w:before="1"/>
        <w:ind w:right="1470" w:hanging="576"/>
      </w:pPr>
      <w:r>
        <w:t>When instruments of ratification have been deposited by seven of the signatory</w:t>
      </w:r>
      <w:r>
        <w:rPr>
          <w:spacing w:val="-59"/>
        </w:rPr>
        <w:t xml:space="preserve"> </w:t>
      </w:r>
      <w:r>
        <w:t>Governments,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present</w:t>
      </w:r>
      <w:r>
        <w:rPr>
          <w:spacing w:val="-2"/>
        </w:rPr>
        <w:t xml:space="preserve"> </w:t>
      </w:r>
      <w:r>
        <w:t>Convention</w:t>
      </w:r>
      <w:r>
        <w:rPr>
          <w:spacing w:val="-2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come</w:t>
      </w:r>
      <w:r>
        <w:rPr>
          <w:spacing w:val="-3"/>
        </w:rPr>
        <w:t xml:space="preserve"> </w:t>
      </w:r>
      <w:r>
        <w:t>into</w:t>
      </w:r>
      <w:r>
        <w:rPr>
          <w:spacing w:val="-4"/>
        </w:rPr>
        <w:t xml:space="preserve"> </w:t>
      </w:r>
      <w:r>
        <w:t>force</w:t>
      </w:r>
      <w:r>
        <w:rPr>
          <w:spacing w:val="-1"/>
        </w:rPr>
        <w:t xml:space="preserve"> </w:t>
      </w:r>
      <w:r>
        <w:t>between</w:t>
      </w:r>
      <w:r>
        <w:rPr>
          <w:spacing w:val="-1"/>
        </w:rPr>
        <w:t xml:space="preserve"> </w:t>
      </w:r>
      <w:r>
        <w:t>them.</w:t>
      </w:r>
    </w:p>
    <w:p w:rsidR="00DD6D64" w:rsidRDefault="00DD6D64">
      <w:pPr>
        <w:pStyle w:val="a3"/>
        <w:spacing w:before="10"/>
        <w:rPr>
          <w:sz w:val="21"/>
        </w:rPr>
      </w:pPr>
    </w:p>
    <w:p w:rsidR="00DD6D64" w:rsidRDefault="005B0ABE">
      <w:pPr>
        <w:pStyle w:val="a4"/>
        <w:numPr>
          <w:ilvl w:val="0"/>
          <w:numId w:val="12"/>
        </w:numPr>
        <w:tabs>
          <w:tab w:val="left" w:pos="690"/>
          <w:tab w:val="left" w:pos="691"/>
        </w:tabs>
        <w:ind w:right="370" w:hanging="576"/>
      </w:pPr>
      <w:r>
        <w:t>For each signatory Government ratifying thereafter the present Convention shall come into</w:t>
      </w:r>
      <w:r>
        <w:rPr>
          <w:spacing w:val="-59"/>
        </w:rPr>
        <w:t xml:space="preserve"> </w:t>
      </w:r>
      <w:r>
        <w:t>force</w:t>
      </w:r>
      <w:r>
        <w:rPr>
          <w:spacing w:val="-3"/>
        </w:rPr>
        <w:t xml:space="preserve"> </w:t>
      </w:r>
      <w:r>
        <w:t>upon deposit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its</w:t>
      </w:r>
      <w:r>
        <w:rPr>
          <w:spacing w:val="1"/>
        </w:rPr>
        <w:t xml:space="preserve"> </w:t>
      </w:r>
      <w:r>
        <w:t>instrument</w:t>
      </w:r>
      <w:r>
        <w:rPr>
          <w:spacing w:val="-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ratification.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spacing w:before="10"/>
        <w:rPr>
          <w:sz w:val="19"/>
        </w:rPr>
      </w:pPr>
    </w:p>
    <w:p w:rsidR="00DD6D64" w:rsidRDefault="005B0ABE">
      <w:pPr>
        <w:pStyle w:val="a3"/>
        <w:ind w:left="6"/>
        <w:jc w:val="center"/>
      </w:pPr>
      <w:r>
        <w:t>ARTICLE</w:t>
      </w:r>
      <w:r>
        <w:rPr>
          <w:spacing w:val="-4"/>
        </w:rPr>
        <w:t xml:space="preserve"> </w:t>
      </w:r>
      <w:r>
        <w:t>XVIII</w:t>
      </w:r>
    </w:p>
    <w:p w:rsidR="00DD6D64" w:rsidRDefault="00DD6D64">
      <w:pPr>
        <w:pStyle w:val="a3"/>
        <w:spacing w:before="1"/>
      </w:pPr>
    </w:p>
    <w:p w:rsidR="00DD6D64" w:rsidRDefault="005B0ABE">
      <w:pPr>
        <w:pStyle w:val="a4"/>
        <w:numPr>
          <w:ilvl w:val="0"/>
          <w:numId w:val="11"/>
        </w:numPr>
        <w:tabs>
          <w:tab w:val="left" w:pos="690"/>
          <w:tab w:val="left" w:pos="691"/>
        </w:tabs>
        <w:ind w:right="101" w:hanging="576"/>
      </w:pPr>
      <w:r>
        <w:t>The Government of any State which is not a signatory to the present Convention may accede</w:t>
      </w:r>
      <w:r>
        <w:rPr>
          <w:spacing w:val="-59"/>
        </w:rPr>
        <w:t xml:space="preserve"> </w:t>
      </w:r>
      <w:r>
        <w:t>thereto</w:t>
      </w:r>
      <w:r>
        <w:rPr>
          <w:spacing w:val="-1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April,</w:t>
      </w:r>
      <w:r>
        <w:rPr>
          <w:spacing w:val="2"/>
        </w:rPr>
        <w:t xml:space="preserve"> </w:t>
      </w:r>
      <w:r>
        <w:t>1951.</w:t>
      </w:r>
    </w:p>
    <w:p w:rsidR="00DD6D64" w:rsidRDefault="00DD6D64">
      <w:pPr>
        <w:pStyle w:val="a3"/>
        <w:spacing w:before="11"/>
        <w:rPr>
          <w:sz w:val="21"/>
        </w:rPr>
      </w:pPr>
    </w:p>
    <w:p w:rsidR="00DD6D64" w:rsidRDefault="005B0ABE">
      <w:pPr>
        <w:pStyle w:val="a4"/>
        <w:numPr>
          <w:ilvl w:val="0"/>
          <w:numId w:val="11"/>
        </w:numPr>
        <w:tabs>
          <w:tab w:val="left" w:pos="691"/>
        </w:tabs>
        <w:ind w:right="630" w:hanging="576"/>
        <w:jc w:val="both"/>
      </w:pPr>
      <w:r>
        <w:t>Instruments of accession shall be deposited with the Belgian Ministry of Foreign Affairs,</w:t>
      </w:r>
      <w:r>
        <w:rPr>
          <w:spacing w:val="-59"/>
        </w:rPr>
        <w:t xml:space="preserve"> </w:t>
      </w:r>
      <w:r>
        <w:t>which shall notify all signatory and acceding Governments and the Secretary General of</w:t>
      </w:r>
      <w:r>
        <w:rPr>
          <w:spacing w:val="-59"/>
        </w:rPr>
        <w:t xml:space="preserve"> </w:t>
      </w:r>
      <w:r>
        <w:t>each</w:t>
      </w:r>
      <w:r>
        <w:rPr>
          <w:spacing w:val="-1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deposit.</w:t>
      </w:r>
    </w:p>
    <w:p w:rsidR="00DD6D64" w:rsidRDefault="00DD6D64">
      <w:pPr>
        <w:pStyle w:val="a3"/>
        <w:spacing w:before="1"/>
      </w:pPr>
    </w:p>
    <w:p w:rsidR="00DD6D64" w:rsidRDefault="005B0ABE">
      <w:pPr>
        <w:pStyle w:val="a4"/>
        <w:numPr>
          <w:ilvl w:val="0"/>
          <w:numId w:val="11"/>
        </w:numPr>
        <w:tabs>
          <w:tab w:val="left" w:pos="690"/>
          <w:tab w:val="left" w:pos="691"/>
        </w:tabs>
        <w:ind w:right="347" w:hanging="576"/>
      </w:pPr>
      <w:r>
        <w:t>The present Convention shall come into force for any acceding Government on the deposit</w:t>
      </w:r>
      <w:r>
        <w:rPr>
          <w:spacing w:val="-59"/>
        </w:rPr>
        <w:t xml:space="preserve"> </w:t>
      </w:r>
      <w:r>
        <w:t>of its instrument of accession, but not before it comes into force in accordance with</w:t>
      </w:r>
      <w:r>
        <w:rPr>
          <w:spacing w:val="1"/>
        </w:rPr>
        <w:t xml:space="preserve"> </w:t>
      </w:r>
      <w:r>
        <w:t>paragraph</w:t>
      </w:r>
      <w:r>
        <w:rPr>
          <w:spacing w:val="-3"/>
        </w:rPr>
        <w:t xml:space="preserve"> </w:t>
      </w:r>
      <w:r>
        <w:t>(a)</w:t>
      </w:r>
      <w:r>
        <w:rPr>
          <w:spacing w:val="-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Article</w:t>
      </w:r>
      <w:r>
        <w:rPr>
          <w:spacing w:val="-2"/>
        </w:rPr>
        <w:t xml:space="preserve"> </w:t>
      </w:r>
      <w:r>
        <w:t>XVII.</w:t>
      </w:r>
    </w:p>
    <w:p w:rsidR="00DD6D64" w:rsidRDefault="00DD6D64">
      <w:pPr>
        <w:sectPr w:rsidR="00DD6D64">
          <w:pgSz w:w="11900" w:h="16840"/>
          <w:pgMar w:top="1600" w:right="1020" w:bottom="960" w:left="1020" w:header="0" w:footer="767" w:gutter="0"/>
          <w:cols w:space="720"/>
        </w:sectPr>
      </w:pPr>
    </w:p>
    <w:p w:rsidR="00DD6D64" w:rsidRDefault="005B0ABE">
      <w:pPr>
        <w:pStyle w:val="a3"/>
        <w:spacing w:before="101"/>
        <w:ind w:left="3"/>
        <w:jc w:val="center"/>
      </w:pPr>
      <w:r>
        <w:lastRenderedPageBreak/>
        <w:t>ARTICLE</w:t>
      </w:r>
      <w:r>
        <w:rPr>
          <w:spacing w:val="-4"/>
        </w:rPr>
        <w:t xml:space="preserve"> </w:t>
      </w:r>
      <w:r>
        <w:t>XIX</w:t>
      </w:r>
    </w:p>
    <w:p w:rsidR="00DD6D64" w:rsidRDefault="00DD6D64">
      <w:pPr>
        <w:pStyle w:val="a3"/>
      </w:pPr>
    </w:p>
    <w:p w:rsidR="00DD6D64" w:rsidRDefault="005B0ABE">
      <w:pPr>
        <w:pStyle w:val="a3"/>
        <w:spacing w:before="1"/>
        <w:ind w:left="114" w:right="126" w:firstLine="566"/>
      </w:pPr>
      <w:r>
        <w:t>The present Convention is of unlimited duration, but at any time after the expiry of five years</w:t>
      </w:r>
      <w:r>
        <w:rPr>
          <w:spacing w:val="1"/>
        </w:rPr>
        <w:t xml:space="preserve"> </w:t>
      </w:r>
      <w:r>
        <w:t>from its entry into force under paragraph (a) of Article XVII, any Contracting Party may withdraw</w:t>
      </w:r>
      <w:r>
        <w:rPr>
          <w:spacing w:val="1"/>
        </w:rPr>
        <w:t xml:space="preserve"> </w:t>
      </w:r>
      <w:r>
        <w:t>therefrom.</w:t>
      </w:r>
      <w:r>
        <w:rPr>
          <w:spacing w:val="1"/>
        </w:rPr>
        <w:t xml:space="preserve"> </w:t>
      </w:r>
      <w:r>
        <w:t>Withdrawal shall take effect one year after the date of receipt by the Belgian Ministry of</w:t>
      </w:r>
      <w:r>
        <w:rPr>
          <w:spacing w:val="-59"/>
        </w:rPr>
        <w:t xml:space="preserve"> </w:t>
      </w:r>
      <w:r>
        <w:t>Foreign Affairs of the notification of withdrawal.</w:t>
      </w:r>
      <w:r>
        <w:rPr>
          <w:spacing w:val="1"/>
        </w:rPr>
        <w:t xml:space="preserve"> </w:t>
      </w:r>
      <w:r>
        <w:t>The Belgian Ministry of Foreign Affairs shall notify</w:t>
      </w:r>
      <w:r>
        <w:rPr>
          <w:spacing w:val="-59"/>
        </w:rPr>
        <w:t xml:space="preserve"> </w:t>
      </w:r>
      <w:r>
        <w:t>each</w:t>
      </w:r>
      <w:r>
        <w:rPr>
          <w:spacing w:val="-1"/>
        </w:rPr>
        <w:t xml:space="preserve"> </w:t>
      </w:r>
      <w:r>
        <w:t>withdrawal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all</w:t>
      </w:r>
      <w:r>
        <w:rPr>
          <w:spacing w:val="-1"/>
        </w:rPr>
        <w:t xml:space="preserve"> </w:t>
      </w:r>
      <w:r>
        <w:t>signatory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acceding</w:t>
      </w:r>
      <w:r>
        <w:rPr>
          <w:spacing w:val="-1"/>
        </w:rPr>
        <w:t xml:space="preserve"> </w:t>
      </w:r>
      <w:r>
        <w:t>Governments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Secretary</w:t>
      </w:r>
      <w:r>
        <w:rPr>
          <w:spacing w:val="-5"/>
        </w:rPr>
        <w:t xml:space="preserve"> </w:t>
      </w:r>
      <w:r>
        <w:t>General.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rPr>
          <w:sz w:val="20"/>
        </w:rPr>
      </w:pPr>
    </w:p>
    <w:p w:rsidR="00DD6D64" w:rsidRDefault="005B0ABE">
      <w:pPr>
        <w:pStyle w:val="a3"/>
        <w:ind w:left="5"/>
        <w:jc w:val="center"/>
      </w:pPr>
      <w:r>
        <w:t>ARTICLE</w:t>
      </w:r>
      <w:r>
        <w:rPr>
          <w:spacing w:val="-3"/>
        </w:rPr>
        <w:t xml:space="preserve"> </w:t>
      </w:r>
      <w:r>
        <w:t>XX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10"/>
        </w:numPr>
        <w:tabs>
          <w:tab w:val="left" w:pos="690"/>
          <w:tab w:val="left" w:pos="691"/>
        </w:tabs>
        <w:ind w:right="581" w:hanging="576"/>
      </w:pPr>
      <w:r>
        <w:t>The Council may recommend amendments to the present Convention to the Contracting</w:t>
      </w:r>
      <w:r>
        <w:rPr>
          <w:spacing w:val="-59"/>
        </w:rPr>
        <w:t xml:space="preserve"> </w:t>
      </w:r>
      <w:r>
        <w:t>Parties.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10"/>
        </w:numPr>
        <w:tabs>
          <w:tab w:val="left" w:pos="690"/>
          <w:tab w:val="left" w:pos="691"/>
        </w:tabs>
        <w:ind w:right="286" w:hanging="576"/>
      </w:pPr>
      <w:r>
        <w:t>Any Contracting Party accepting an amendment shall notify the Belgian Ministry of Foreign</w:t>
      </w:r>
      <w:r>
        <w:rPr>
          <w:spacing w:val="1"/>
        </w:rPr>
        <w:t xml:space="preserve"> </w:t>
      </w:r>
      <w:r>
        <w:t>Affairs in writing of its acceptance and the Belgian Ministry of Foreign Affairs shall notify all</w:t>
      </w:r>
      <w:r>
        <w:rPr>
          <w:spacing w:val="1"/>
        </w:rPr>
        <w:t xml:space="preserve"> </w:t>
      </w:r>
      <w:r>
        <w:t>signatory and acceding Governments and the Secretary General of the receipt of the notice</w:t>
      </w:r>
      <w:r>
        <w:rPr>
          <w:spacing w:val="-59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acceptance.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10"/>
        </w:numPr>
        <w:tabs>
          <w:tab w:val="left" w:pos="690"/>
          <w:tab w:val="left" w:pos="691"/>
        </w:tabs>
        <w:ind w:right="175" w:hanging="576"/>
      </w:pPr>
      <w:r>
        <w:t>An amendment shall come into force three months after receipt by the Belgian Ministry of</w:t>
      </w:r>
      <w:r>
        <w:rPr>
          <w:spacing w:val="1"/>
        </w:rPr>
        <w:t xml:space="preserve"> </w:t>
      </w:r>
      <w:r>
        <w:t>Foreign Affairs of</w:t>
      </w:r>
      <w:r>
        <w:rPr>
          <w:spacing w:val="61"/>
        </w:rPr>
        <w:t xml:space="preserve"> </w:t>
      </w:r>
      <w:r>
        <w:t>notice of acceptance by all the Contracting Parties.</w:t>
      </w:r>
      <w:r>
        <w:rPr>
          <w:spacing w:val="61"/>
        </w:rPr>
        <w:t xml:space="preserve"> </w:t>
      </w:r>
      <w:r>
        <w:t>When any</w:t>
      </w:r>
      <w:r>
        <w:rPr>
          <w:spacing w:val="1"/>
        </w:rPr>
        <w:t xml:space="preserve"> </w:t>
      </w:r>
      <w:r>
        <w:t>amendment has been accepted by all the Contracting Parties the Belgian Ministry of Foreign</w:t>
      </w:r>
      <w:r>
        <w:rPr>
          <w:spacing w:val="-59"/>
        </w:rPr>
        <w:t xml:space="preserve"> </w:t>
      </w:r>
      <w:r>
        <w:t>Affairs shall notify all signatory and acceding Governments and the Secretary General of</w:t>
      </w:r>
      <w:r>
        <w:rPr>
          <w:spacing w:val="1"/>
        </w:rPr>
        <w:t xml:space="preserve"> </w:t>
      </w:r>
      <w:r>
        <w:t>such</w:t>
      </w:r>
      <w:r>
        <w:rPr>
          <w:spacing w:val="-1"/>
        </w:rPr>
        <w:t xml:space="preserve"> </w:t>
      </w:r>
      <w:r>
        <w:t>acceptance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date on</w:t>
      </w:r>
      <w:r>
        <w:rPr>
          <w:spacing w:val="-3"/>
        </w:rPr>
        <w:t xml:space="preserve"> </w:t>
      </w:r>
      <w:r>
        <w:t>which the</w:t>
      </w:r>
      <w:r>
        <w:rPr>
          <w:spacing w:val="-1"/>
        </w:rPr>
        <w:t xml:space="preserve"> </w:t>
      </w:r>
      <w:r>
        <w:t>amendment will</w:t>
      </w:r>
      <w:r>
        <w:rPr>
          <w:spacing w:val="-1"/>
        </w:rPr>
        <w:t xml:space="preserve"> </w:t>
      </w:r>
      <w:r>
        <w:t>come into</w:t>
      </w:r>
      <w:r>
        <w:rPr>
          <w:spacing w:val="-5"/>
        </w:rPr>
        <w:t xml:space="preserve"> </w:t>
      </w:r>
      <w:r>
        <w:t>force.</w:t>
      </w:r>
    </w:p>
    <w:p w:rsidR="00DD6D64" w:rsidRDefault="00DD6D64">
      <w:pPr>
        <w:pStyle w:val="a3"/>
        <w:spacing w:before="10"/>
        <w:rPr>
          <w:sz w:val="21"/>
        </w:rPr>
      </w:pPr>
    </w:p>
    <w:p w:rsidR="00DD6D64" w:rsidRDefault="005B0ABE">
      <w:pPr>
        <w:pStyle w:val="a4"/>
        <w:numPr>
          <w:ilvl w:val="0"/>
          <w:numId w:val="10"/>
        </w:numPr>
        <w:tabs>
          <w:tab w:val="left" w:pos="690"/>
          <w:tab w:val="left" w:pos="691"/>
        </w:tabs>
        <w:ind w:right="103" w:hanging="576"/>
      </w:pPr>
      <w:r>
        <w:t>After an amendment has come into force, no Government may ratify or accede to the present</w:t>
      </w:r>
      <w:r>
        <w:rPr>
          <w:spacing w:val="-59"/>
        </w:rPr>
        <w:t xml:space="preserve"> </w:t>
      </w:r>
      <w:r>
        <w:t>Convention</w:t>
      </w:r>
      <w:r>
        <w:rPr>
          <w:spacing w:val="-1"/>
        </w:rPr>
        <w:t xml:space="preserve"> </w:t>
      </w:r>
      <w:r>
        <w:t>unless</w:t>
      </w:r>
      <w:r>
        <w:rPr>
          <w:spacing w:val="1"/>
        </w:rPr>
        <w:t xml:space="preserve"> </w:t>
      </w:r>
      <w:r>
        <w:t>it</w:t>
      </w:r>
      <w:r>
        <w:rPr>
          <w:spacing w:val="2"/>
        </w:rPr>
        <w:t xml:space="preserve"> </w:t>
      </w:r>
      <w:r>
        <w:t>also accepts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amendment.</w:t>
      </w:r>
    </w:p>
    <w:p w:rsidR="00DD6D64" w:rsidRDefault="00DD6D64">
      <w:pPr>
        <w:pStyle w:val="a3"/>
        <w:spacing w:before="2"/>
      </w:pPr>
    </w:p>
    <w:p w:rsidR="00DD6D64" w:rsidRDefault="005B0ABE">
      <w:pPr>
        <w:pStyle w:val="a3"/>
        <w:ind w:left="114" w:right="232" w:firstLine="566"/>
      </w:pPr>
      <w:r>
        <w:t>In witness whereof the undersigned, having been duly authorized thereto by their respective</w:t>
      </w:r>
      <w:r>
        <w:rPr>
          <w:spacing w:val="-59"/>
        </w:rPr>
        <w:t xml:space="preserve"> </w:t>
      </w:r>
      <w:r>
        <w:t>Governments,</w:t>
      </w:r>
      <w:r>
        <w:rPr>
          <w:spacing w:val="-2"/>
        </w:rPr>
        <w:t xml:space="preserve"> </w:t>
      </w:r>
      <w:r>
        <w:t>have signed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present</w:t>
      </w:r>
      <w:r>
        <w:rPr>
          <w:spacing w:val="-1"/>
        </w:rPr>
        <w:t xml:space="preserve"> </w:t>
      </w:r>
      <w:r>
        <w:t>Convention.</w:t>
      </w:r>
    </w:p>
    <w:p w:rsidR="00DD6D64" w:rsidRDefault="00DD6D64">
      <w:pPr>
        <w:pStyle w:val="a3"/>
        <w:spacing w:before="11"/>
        <w:rPr>
          <w:sz w:val="21"/>
        </w:rPr>
      </w:pPr>
    </w:p>
    <w:p w:rsidR="00DD6D64" w:rsidRDefault="005B0ABE">
      <w:pPr>
        <w:pStyle w:val="a3"/>
        <w:spacing w:line="252" w:lineRule="exact"/>
        <w:ind w:left="681"/>
      </w:pPr>
      <w:r>
        <w:t>Done</w:t>
      </w:r>
      <w:r>
        <w:rPr>
          <w:spacing w:val="-2"/>
        </w:rPr>
        <w:t xml:space="preserve"> </w:t>
      </w:r>
      <w:r>
        <w:t>at Brussels</w:t>
      </w:r>
      <w:r>
        <w:rPr>
          <w:spacing w:val="-1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fifteenth</w:t>
      </w:r>
      <w:r>
        <w:rPr>
          <w:spacing w:val="-2"/>
        </w:rPr>
        <w:t xml:space="preserve"> </w:t>
      </w:r>
      <w:r>
        <w:t>day</w:t>
      </w:r>
      <w:r>
        <w:rPr>
          <w:spacing w:val="-4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December, nineteen</w:t>
      </w:r>
      <w:r>
        <w:rPr>
          <w:spacing w:val="-2"/>
        </w:rPr>
        <w:t xml:space="preserve"> </w:t>
      </w:r>
      <w:r>
        <w:t>hundred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fifty</w:t>
      </w:r>
    </w:p>
    <w:p w:rsidR="00DD6D64" w:rsidRDefault="005B0ABE">
      <w:pPr>
        <w:pStyle w:val="a3"/>
        <w:ind w:left="114" w:right="149"/>
      </w:pPr>
      <w:r>
        <w:t>(December 15, 1950) in the English and French languages, both texts being equally authentic, in a</w:t>
      </w:r>
      <w:r>
        <w:rPr>
          <w:spacing w:val="-59"/>
        </w:rPr>
        <w:t xml:space="preserve"> </w:t>
      </w:r>
      <w:r>
        <w:t>single original, which shall be deposited in the archives of the Government of Belgium which shall</w:t>
      </w:r>
      <w:r>
        <w:rPr>
          <w:spacing w:val="1"/>
        </w:rPr>
        <w:t xml:space="preserve"> </w:t>
      </w:r>
      <w:r>
        <w:t>transmit</w:t>
      </w:r>
      <w:r>
        <w:rPr>
          <w:spacing w:val="-2"/>
        </w:rPr>
        <w:t xml:space="preserve"> </w:t>
      </w:r>
      <w:r>
        <w:t>certified copies</w:t>
      </w:r>
      <w:r>
        <w:rPr>
          <w:spacing w:val="-3"/>
        </w:rPr>
        <w:t xml:space="preserve"> </w:t>
      </w:r>
      <w:r>
        <w:t>thereof</w:t>
      </w:r>
      <w:r>
        <w:rPr>
          <w:spacing w:val="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each</w:t>
      </w:r>
      <w:r>
        <w:rPr>
          <w:spacing w:val="-2"/>
        </w:rPr>
        <w:t xml:space="preserve"> </w:t>
      </w:r>
      <w:r>
        <w:t>signatory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acceding</w:t>
      </w:r>
      <w:r>
        <w:rPr>
          <w:spacing w:val="-1"/>
        </w:rPr>
        <w:t xml:space="preserve"> </w:t>
      </w:r>
      <w:r>
        <w:t>Government.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rPr>
          <w:sz w:val="24"/>
        </w:rPr>
      </w:pPr>
    </w:p>
    <w:p w:rsidR="00DD6D64" w:rsidRDefault="005B0ABE">
      <w:pPr>
        <w:pStyle w:val="a3"/>
        <w:spacing w:before="160"/>
        <w:ind w:left="7"/>
        <w:jc w:val="center"/>
      </w:pPr>
      <w:r>
        <w:t>*</w:t>
      </w:r>
    </w:p>
    <w:p w:rsidR="00DD6D64" w:rsidRDefault="00DD6D64">
      <w:pPr>
        <w:pStyle w:val="a3"/>
      </w:pPr>
    </w:p>
    <w:p w:rsidR="00DD6D64" w:rsidRDefault="005B0ABE">
      <w:pPr>
        <w:pStyle w:val="a3"/>
        <w:tabs>
          <w:tab w:val="left" w:pos="1010"/>
        </w:tabs>
        <w:ind w:left="7"/>
        <w:jc w:val="center"/>
      </w:pPr>
      <w:r>
        <w:t>*</w:t>
      </w:r>
      <w:r>
        <w:tab/>
        <w:t>*</w:t>
      </w:r>
    </w:p>
    <w:p w:rsidR="00DD6D64" w:rsidRDefault="00DD6D64">
      <w:pPr>
        <w:jc w:val="center"/>
        <w:sectPr w:rsidR="00DD6D64">
          <w:pgSz w:w="11900" w:h="16840"/>
          <w:pgMar w:top="1600" w:right="1020" w:bottom="960" w:left="1020" w:header="0" w:footer="767" w:gutter="0"/>
          <w:cols w:space="720"/>
        </w:sectPr>
      </w:pPr>
    </w:p>
    <w:p w:rsidR="00DD6D64" w:rsidRDefault="005B0ABE">
      <w:pPr>
        <w:spacing w:before="99"/>
        <w:ind w:left="8"/>
        <w:jc w:val="center"/>
        <w:rPr>
          <w:rFonts w:ascii="Arial"/>
          <w:b/>
        </w:rPr>
      </w:pPr>
      <w:r>
        <w:rPr>
          <w:rFonts w:ascii="Arial"/>
          <w:b/>
          <w:u w:val="thick"/>
        </w:rPr>
        <w:lastRenderedPageBreak/>
        <w:t>ANNEX</w:t>
      </w:r>
    </w:p>
    <w:p w:rsidR="00DD6D64" w:rsidRDefault="00DD6D64">
      <w:pPr>
        <w:pStyle w:val="a3"/>
        <w:spacing w:before="10"/>
        <w:rPr>
          <w:rFonts w:ascii="Arial"/>
          <w:b/>
          <w:sz w:val="13"/>
        </w:rPr>
      </w:pPr>
    </w:p>
    <w:p w:rsidR="00DD6D64" w:rsidRDefault="005B0ABE">
      <w:pPr>
        <w:spacing w:before="94" w:line="360" w:lineRule="auto"/>
        <w:ind w:left="2855" w:right="2845" w:hanging="6"/>
        <w:jc w:val="center"/>
        <w:rPr>
          <w:rFonts w:ascii="Arial"/>
          <w:b/>
        </w:rPr>
      </w:pPr>
      <w:r>
        <w:rPr>
          <w:rFonts w:ascii="Arial"/>
          <w:b/>
        </w:rPr>
        <w:t>TO THE CONVENTION ESTABLISHING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CUSTOMS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CO-OPERATION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COUNCIL</w:t>
      </w:r>
    </w:p>
    <w:p w:rsidR="00DD6D64" w:rsidRDefault="00DD6D64">
      <w:pPr>
        <w:pStyle w:val="a3"/>
        <w:rPr>
          <w:rFonts w:ascii="Arial"/>
          <w:b/>
        </w:rPr>
      </w:pPr>
    </w:p>
    <w:p w:rsidR="00DD6D64" w:rsidRDefault="005B0ABE">
      <w:pPr>
        <w:pStyle w:val="a3"/>
        <w:spacing w:before="1" w:line="360" w:lineRule="auto"/>
        <w:ind w:left="2339" w:right="2332"/>
        <w:jc w:val="center"/>
      </w:pPr>
      <w:r>
        <w:rPr>
          <w:u w:val="single"/>
        </w:rPr>
        <w:t>LEGAL CAPACITY, PRIVILEGES AND IMMUNITIES</w:t>
      </w:r>
      <w:r>
        <w:rPr>
          <w:spacing w:val="-59"/>
        </w:rPr>
        <w:t xml:space="preserve"> </w:t>
      </w:r>
      <w:r>
        <w:rPr>
          <w:u w:val="single"/>
        </w:rPr>
        <w:t>OF</w:t>
      </w:r>
      <w:r>
        <w:rPr>
          <w:spacing w:val="-2"/>
          <w:u w:val="single"/>
        </w:rPr>
        <w:t xml:space="preserve"> </w:t>
      </w:r>
      <w:r>
        <w:rPr>
          <w:u w:val="single"/>
        </w:rPr>
        <w:t>THE COUNCIL</w:t>
      </w:r>
    </w:p>
    <w:p w:rsidR="00DD6D64" w:rsidRDefault="00DD6D64">
      <w:pPr>
        <w:pStyle w:val="a3"/>
        <w:rPr>
          <w:sz w:val="20"/>
        </w:rPr>
      </w:pPr>
    </w:p>
    <w:p w:rsidR="00DD6D64" w:rsidRDefault="00DD6D64">
      <w:pPr>
        <w:pStyle w:val="a3"/>
        <w:rPr>
          <w:sz w:val="16"/>
        </w:rPr>
      </w:pPr>
    </w:p>
    <w:p w:rsidR="00DD6D64" w:rsidRDefault="005B0ABE">
      <w:pPr>
        <w:pStyle w:val="a3"/>
        <w:spacing w:before="94" w:line="477" w:lineRule="auto"/>
        <w:ind w:left="4235" w:right="4228" w:hanging="1"/>
        <w:jc w:val="center"/>
      </w:pPr>
      <w:r>
        <w:t>ARTICLE I</w:t>
      </w:r>
      <w:r>
        <w:rPr>
          <w:spacing w:val="1"/>
        </w:rPr>
        <w:t xml:space="preserve"> </w:t>
      </w:r>
      <w:r>
        <w:rPr>
          <w:u w:val="single"/>
        </w:rPr>
        <w:t>DEFINITIONS</w:t>
      </w:r>
    </w:p>
    <w:p w:rsidR="00DD6D64" w:rsidRDefault="005B0ABE">
      <w:pPr>
        <w:pStyle w:val="a3"/>
        <w:spacing w:before="3"/>
        <w:ind w:left="114"/>
      </w:pPr>
      <w:r>
        <w:rPr>
          <w:u w:val="single"/>
        </w:rPr>
        <w:t>Section</w:t>
      </w:r>
      <w:r>
        <w:rPr>
          <w:spacing w:val="1"/>
          <w:u w:val="single"/>
        </w:rPr>
        <w:t xml:space="preserve"> </w:t>
      </w:r>
      <w:r>
        <w:rPr>
          <w:u w:val="single"/>
        </w:rPr>
        <w:t>1</w:t>
      </w:r>
      <w:r>
        <w:t>.</w:t>
      </w:r>
    </w:p>
    <w:p w:rsidR="00DD6D64" w:rsidRDefault="00DD6D64">
      <w:pPr>
        <w:pStyle w:val="a3"/>
        <w:spacing w:before="11"/>
        <w:rPr>
          <w:sz w:val="13"/>
        </w:rPr>
      </w:pPr>
    </w:p>
    <w:p w:rsidR="00DD6D64" w:rsidRDefault="005B0ABE">
      <w:pPr>
        <w:pStyle w:val="a3"/>
        <w:spacing w:before="93"/>
        <w:ind w:left="681"/>
      </w:pPr>
      <w:r>
        <w:t>In</w:t>
      </w:r>
      <w:r>
        <w:rPr>
          <w:spacing w:val="-3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Annex</w:t>
      </w:r>
      <w:r>
        <w:rPr>
          <w:spacing w:val="-3"/>
        </w:rPr>
        <w:t xml:space="preserve"> </w:t>
      </w:r>
      <w:r>
        <w:t>:</w:t>
      </w:r>
    </w:p>
    <w:p w:rsidR="00DD6D64" w:rsidRDefault="00DD6D64">
      <w:pPr>
        <w:pStyle w:val="a3"/>
        <w:spacing w:before="1"/>
      </w:pPr>
    </w:p>
    <w:p w:rsidR="00DD6D64" w:rsidRDefault="005B0ABE">
      <w:pPr>
        <w:pStyle w:val="a4"/>
        <w:numPr>
          <w:ilvl w:val="0"/>
          <w:numId w:val="9"/>
        </w:numPr>
        <w:tabs>
          <w:tab w:val="left" w:pos="680"/>
          <w:tab w:val="left" w:pos="681"/>
        </w:tabs>
        <w:ind w:right="517"/>
      </w:pPr>
      <w:r>
        <w:t>For the purposes of Article III, the words "property and assets" shall also include property</w:t>
      </w:r>
      <w:r>
        <w:rPr>
          <w:spacing w:val="-59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funds</w:t>
      </w:r>
      <w:r>
        <w:rPr>
          <w:spacing w:val="-3"/>
        </w:rPr>
        <w:t xml:space="preserve"> </w:t>
      </w:r>
      <w:r>
        <w:t>administered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furtherance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its constitutional</w:t>
      </w:r>
      <w:r>
        <w:rPr>
          <w:spacing w:val="-4"/>
        </w:rPr>
        <w:t xml:space="preserve"> </w:t>
      </w:r>
      <w:r>
        <w:t>functions;</w:t>
      </w:r>
    </w:p>
    <w:p w:rsidR="00DD6D64" w:rsidRDefault="00DD6D64">
      <w:pPr>
        <w:pStyle w:val="a3"/>
        <w:spacing w:before="11"/>
        <w:rPr>
          <w:sz w:val="21"/>
        </w:rPr>
      </w:pPr>
    </w:p>
    <w:p w:rsidR="00DD6D64" w:rsidRDefault="005B0ABE">
      <w:pPr>
        <w:pStyle w:val="a4"/>
        <w:numPr>
          <w:ilvl w:val="0"/>
          <w:numId w:val="9"/>
        </w:numPr>
        <w:tabs>
          <w:tab w:val="left" w:pos="680"/>
          <w:tab w:val="left" w:pos="682"/>
        </w:tabs>
        <w:ind w:right="211"/>
      </w:pPr>
      <w:r>
        <w:t>For the purposes of Article V, the expression "representatives of Members" shall be deemed</w:t>
      </w:r>
      <w:r>
        <w:rPr>
          <w:spacing w:val="-59"/>
        </w:rPr>
        <w:t xml:space="preserve"> </w:t>
      </w:r>
      <w:r>
        <w:t>to include all representatives, alternates, advisers, technical experts and secretaries of</w:t>
      </w:r>
      <w:r>
        <w:rPr>
          <w:spacing w:val="1"/>
        </w:rPr>
        <w:t xml:space="preserve"> </w:t>
      </w:r>
      <w:r>
        <w:t>delegations.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spacing w:before="11"/>
        <w:rPr>
          <w:sz w:val="19"/>
        </w:rPr>
      </w:pPr>
    </w:p>
    <w:p w:rsidR="00DD6D64" w:rsidRDefault="005B0ABE">
      <w:pPr>
        <w:pStyle w:val="a3"/>
        <w:spacing w:line="480" w:lineRule="auto"/>
        <w:ind w:left="3563" w:right="3543" w:firstLine="811"/>
      </w:pPr>
      <w:r>
        <w:t>ARTICLE II</w:t>
      </w:r>
      <w:r>
        <w:rPr>
          <w:spacing w:val="1"/>
        </w:rPr>
        <w:t xml:space="preserve"> </w:t>
      </w:r>
      <w:r>
        <w:rPr>
          <w:u w:val="single"/>
        </w:rPr>
        <w:t>JURIDICAL</w:t>
      </w:r>
      <w:r>
        <w:rPr>
          <w:spacing w:val="-5"/>
          <w:u w:val="single"/>
        </w:rPr>
        <w:t xml:space="preserve"> </w:t>
      </w:r>
      <w:r>
        <w:rPr>
          <w:u w:val="single"/>
        </w:rPr>
        <w:t>PERSONALITY</w:t>
      </w:r>
    </w:p>
    <w:p w:rsidR="00DD6D64" w:rsidRDefault="005B0ABE">
      <w:pPr>
        <w:pStyle w:val="a3"/>
        <w:spacing w:before="1"/>
        <w:ind w:left="114"/>
      </w:pPr>
      <w:r>
        <w:rPr>
          <w:u w:val="single"/>
        </w:rPr>
        <w:t>Section</w:t>
      </w:r>
      <w:r>
        <w:rPr>
          <w:spacing w:val="1"/>
          <w:u w:val="single"/>
        </w:rPr>
        <w:t xml:space="preserve"> </w:t>
      </w:r>
      <w:r>
        <w:rPr>
          <w:u w:val="single"/>
        </w:rPr>
        <w:t>2</w:t>
      </w:r>
      <w:r>
        <w:t>.</w:t>
      </w:r>
    </w:p>
    <w:p w:rsidR="00DD6D64" w:rsidRDefault="00DD6D64">
      <w:pPr>
        <w:pStyle w:val="a3"/>
        <w:spacing w:before="10"/>
        <w:rPr>
          <w:sz w:val="13"/>
        </w:rPr>
      </w:pPr>
    </w:p>
    <w:p w:rsidR="00DD6D64" w:rsidRDefault="005B0ABE">
      <w:pPr>
        <w:pStyle w:val="a3"/>
        <w:spacing w:before="94"/>
        <w:ind w:left="681"/>
      </w:pPr>
      <w:r>
        <w:t>The</w:t>
      </w:r>
      <w:r>
        <w:rPr>
          <w:spacing w:val="-4"/>
        </w:rPr>
        <w:t xml:space="preserve"> </w:t>
      </w:r>
      <w:r>
        <w:t>Council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possess</w:t>
      </w:r>
      <w:r>
        <w:rPr>
          <w:spacing w:val="-4"/>
        </w:rPr>
        <w:t xml:space="preserve"> </w:t>
      </w:r>
      <w:r>
        <w:t>juridical</w:t>
      </w:r>
      <w:r>
        <w:rPr>
          <w:spacing w:val="-2"/>
        </w:rPr>
        <w:t xml:space="preserve"> </w:t>
      </w:r>
      <w:r>
        <w:t>personality.</w:t>
      </w:r>
      <w:r>
        <w:rPr>
          <w:spacing w:val="59"/>
        </w:rPr>
        <w:t xml:space="preserve"> </w:t>
      </w:r>
      <w:r>
        <w:t>It shall</w:t>
      </w:r>
      <w:r>
        <w:rPr>
          <w:spacing w:val="-2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capacity</w:t>
      </w:r>
      <w:r>
        <w:rPr>
          <w:spacing w:val="-4"/>
        </w:rPr>
        <w:t xml:space="preserve"> </w:t>
      </w:r>
      <w:r>
        <w:t>:</w:t>
      </w:r>
    </w:p>
    <w:p w:rsidR="00DD6D64" w:rsidRDefault="00DD6D64">
      <w:pPr>
        <w:pStyle w:val="a3"/>
        <w:spacing w:before="9"/>
        <w:rPr>
          <w:sz w:val="21"/>
        </w:rPr>
      </w:pPr>
    </w:p>
    <w:p w:rsidR="00DD6D64" w:rsidRDefault="005B0ABE">
      <w:pPr>
        <w:pStyle w:val="a4"/>
        <w:numPr>
          <w:ilvl w:val="0"/>
          <w:numId w:val="8"/>
        </w:numPr>
        <w:tabs>
          <w:tab w:val="left" w:pos="690"/>
          <w:tab w:val="left" w:pos="691"/>
        </w:tabs>
        <w:spacing w:before="1"/>
      </w:pPr>
      <w:r>
        <w:t>to</w:t>
      </w:r>
      <w:r>
        <w:rPr>
          <w:spacing w:val="-3"/>
        </w:rPr>
        <w:t xml:space="preserve"> </w:t>
      </w:r>
      <w:r>
        <w:t>contract,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8"/>
        </w:numPr>
        <w:tabs>
          <w:tab w:val="left" w:pos="690"/>
          <w:tab w:val="left" w:pos="691"/>
        </w:tabs>
      </w:pPr>
      <w:r>
        <w:t>to</w:t>
      </w:r>
      <w:r>
        <w:rPr>
          <w:spacing w:val="-3"/>
        </w:rPr>
        <w:t xml:space="preserve"> </w:t>
      </w:r>
      <w:r>
        <w:t>acquire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dispose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immovable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movable</w:t>
      </w:r>
      <w:r>
        <w:rPr>
          <w:spacing w:val="-2"/>
        </w:rPr>
        <w:t xml:space="preserve"> </w:t>
      </w:r>
      <w:r>
        <w:t>property,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8"/>
        </w:numPr>
        <w:tabs>
          <w:tab w:val="left" w:pos="690"/>
          <w:tab w:val="left" w:pos="691"/>
        </w:tabs>
      </w:pPr>
      <w:r>
        <w:t>to</w:t>
      </w:r>
      <w:r>
        <w:rPr>
          <w:spacing w:val="-3"/>
        </w:rPr>
        <w:t xml:space="preserve"> </w:t>
      </w:r>
      <w:r>
        <w:t>institute</w:t>
      </w:r>
      <w:r>
        <w:rPr>
          <w:spacing w:val="-4"/>
        </w:rPr>
        <w:t xml:space="preserve"> </w:t>
      </w:r>
      <w:r>
        <w:t>legal</w:t>
      </w:r>
      <w:r>
        <w:rPr>
          <w:spacing w:val="-5"/>
        </w:rPr>
        <w:t xml:space="preserve"> </w:t>
      </w:r>
      <w:r>
        <w:t>proceedings.</w:t>
      </w:r>
    </w:p>
    <w:p w:rsidR="00DD6D64" w:rsidRDefault="00DD6D64">
      <w:pPr>
        <w:pStyle w:val="a3"/>
        <w:spacing w:before="1"/>
      </w:pPr>
    </w:p>
    <w:p w:rsidR="00DD6D64" w:rsidRDefault="005B0ABE">
      <w:pPr>
        <w:pStyle w:val="a3"/>
        <w:ind w:left="681"/>
      </w:pPr>
      <w:r>
        <w:t>In</w:t>
      </w:r>
      <w:r>
        <w:rPr>
          <w:spacing w:val="-4"/>
        </w:rPr>
        <w:t xml:space="preserve"> </w:t>
      </w:r>
      <w:r>
        <w:t>these</w:t>
      </w:r>
      <w:r>
        <w:rPr>
          <w:spacing w:val="-4"/>
        </w:rPr>
        <w:t xml:space="preserve"> </w:t>
      </w:r>
      <w:r>
        <w:t>matters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Secretary</w:t>
      </w:r>
      <w:r>
        <w:rPr>
          <w:spacing w:val="-3"/>
        </w:rPr>
        <w:t xml:space="preserve"> </w:t>
      </w:r>
      <w:r>
        <w:t>General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act on</w:t>
      </w:r>
      <w:r>
        <w:rPr>
          <w:spacing w:val="-4"/>
        </w:rPr>
        <w:t xml:space="preserve"> </w:t>
      </w:r>
      <w:r>
        <w:t>behalf of</w:t>
      </w:r>
      <w:r>
        <w:rPr>
          <w:spacing w:val="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Council.</w:t>
      </w:r>
    </w:p>
    <w:p w:rsidR="00DD6D64" w:rsidRDefault="00DD6D64">
      <w:pPr>
        <w:sectPr w:rsidR="00DD6D64">
          <w:pgSz w:w="11900" w:h="16840"/>
          <w:pgMar w:top="1600" w:right="1020" w:bottom="960" w:left="1020" w:header="0" w:footer="767" w:gutter="0"/>
          <w:cols w:space="720"/>
        </w:sectPr>
      </w:pPr>
    </w:p>
    <w:p w:rsidR="00DD6D64" w:rsidRDefault="005B0ABE">
      <w:pPr>
        <w:pStyle w:val="a3"/>
        <w:spacing w:before="101" w:line="480" w:lineRule="auto"/>
        <w:ind w:left="3160" w:right="3140" w:firstLine="1185"/>
      </w:pPr>
      <w:r>
        <w:lastRenderedPageBreak/>
        <w:t>ARTICLE III</w:t>
      </w:r>
      <w:r>
        <w:rPr>
          <w:spacing w:val="1"/>
        </w:rPr>
        <w:t xml:space="preserve"> </w:t>
      </w:r>
      <w:r>
        <w:rPr>
          <w:u w:val="single"/>
        </w:rPr>
        <w:t>PROPERTY,</w:t>
      </w:r>
      <w:r>
        <w:rPr>
          <w:spacing w:val="-3"/>
          <w:u w:val="single"/>
        </w:rPr>
        <w:t xml:space="preserve"> </w:t>
      </w:r>
      <w:r>
        <w:rPr>
          <w:u w:val="single"/>
        </w:rPr>
        <w:t>FUNDS</w:t>
      </w:r>
      <w:r>
        <w:rPr>
          <w:spacing w:val="-1"/>
          <w:u w:val="single"/>
        </w:rPr>
        <w:t xml:space="preserve"> </w:t>
      </w:r>
      <w:r>
        <w:rPr>
          <w:u w:val="single"/>
        </w:rPr>
        <w:t>AND</w:t>
      </w:r>
      <w:r>
        <w:rPr>
          <w:spacing w:val="-2"/>
          <w:u w:val="single"/>
        </w:rPr>
        <w:t xml:space="preserve"> </w:t>
      </w:r>
      <w:r>
        <w:rPr>
          <w:u w:val="single"/>
        </w:rPr>
        <w:t>ASSETS</w:t>
      </w:r>
    </w:p>
    <w:p w:rsidR="00DD6D64" w:rsidRDefault="005B0ABE">
      <w:pPr>
        <w:pStyle w:val="a3"/>
        <w:spacing w:before="1"/>
        <w:ind w:left="114"/>
      </w:pPr>
      <w:r>
        <w:rPr>
          <w:u w:val="single"/>
        </w:rPr>
        <w:t>Section</w:t>
      </w:r>
      <w:r>
        <w:rPr>
          <w:spacing w:val="1"/>
          <w:u w:val="single"/>
        </w:rPr>
        <w:t xml:space="preserve"> </w:t>
      </w:r>
      <w:r>
        <w:rPr>
          <w:u w:val="single"/>
        </w:rPr>
        <w:t>3</w:t>
      </w:r>
      <w:r>
        <w:t>.</w:t>
      </w:r>
    </w:p>
    <w:p w:rsidR="00DD6D64" w:rsidRDefault="00DD6D64">
      <w:pPr>
        <w:pStyle w:val="a3"/>
        <w:spacing w:before="10"/>
        <w:rPr>
          <w:sz w:val="13"/>
        </w:rPr>
      </w:pPr>
    </w:p>
    <w:p w:rsidR="00DD6D64" w:rsidRDefault="005B0ABE">
      <w:pPr>
        <w:pStyle w:val="a3"/>
        <w:spacing w:before="94"/>
        <w:ind w:left="114" w:right="184" w:firstLine="566"/>
      </w:pPr>
      <w:r>
        <w:t>The Council, its property and assets, wherever located and by whomsoever held, shall enjoy</w:t>
      </w:r>
      <w:r>
        <w:rPr>
          <w:spacing w:val="-59"/>
        </w:rPr>
        <w:t xml:space="preserve"> </w:t>
      </w:r>
      <w:r>
        <w:t>immunity from every form of legal process except in so far as in any particular case it has</w:t>
      </w:r>
      <w:r>
        <w:rPr>
          <w:spacing w:val="1"/>
        </w:rPr>
        <w:t xml:space="preserve"> </w:t>
      </w:r>
      <w:r>
        <w:t>expressly waived its immunity.</w:t>
      </w:r>
      <w:r>
        <w:rPr>
          <w:spacing w:val="1"/>
        </w:rPr>
        <w:t xml:space="preserve"> </w:t>
      </w:r>
      <w:r>
        <w:t>It is, however, understood that no waiver of immunity shall extend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measure</w:t>
      </w:r>
      <w:r>
        <w:rPr>
          <w:spacing w:val="-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execution.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spacing w:before="10"/>
        <w:rPr>
          <w:sz w:val="19"/>
        </w:rPr>
      </w:pPr>
    </w:p>
    <w:p w:rsidR="00DD6D64" w:rsidRDefault="005B0ABE">
      <w:pPr>
        <w:pStyle w:val="a3"/>
        <w:ind w:left="114"/>
      </w:pPr>
      <w:r>
        <w:rPr>
          <w:u w:val="single"/>
        </w:rPr>
        <w:t>Section</w:t>
      </w:r>
      <w:r>
        <w:rPr>
          <w:spacing w:val="1"/>
          <w:u w:val="single"/>
        </w:rPr>
        <w:t xml:space="preserve"> </w:t>
      </w:r>
      <w:r>
        <w:rPr>
          <w:u w:val="single"/>
        </w:rPr>
        <w:t>4</w:t>
      </w:r>
      <w:r>
        <w:t>.</w:t>
      </w:r>
    </w:p>
    <w:p w:rsidR="00DD6D64" w:rsidRDefault="00DD6D64">
      <w:pPr>
        <w:pStyle w:val="a3"/>
        <w:spacing w:before="11"/>
        <w:rPr>
          <w:sz w:val="13"/>
        </w:rPr>
      </w:pPr>
    </w:p>
    <w:p w:rsidR="00DD6D64" w:rsidRDefault="005B0ABE">
      <w:pPr>
        <w:pStyle w:val="a3"/>
        <w:spacing w:before="93"/>
        <w:ind w:left="681"/>
      </w:pPr>
      <w:r>
        <w:t>The</w:t>
      </w:r>
      <w:r>
        <w:rPr>
          <w:spacing w:val="-5"/>
        </w:rPr>
        <w:t xml:space="preserve"> </w:t>
      </w:r>
      <w:r>
        <w:t>premises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Council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inviolable.</w:t>
      </w:r>
    </w:p>
    <w:p w:rsidR="00DD6D64" w:rsidRDefault="00DD6D64">
      <w:pPr>
        <w:pStyle w:val="a3"/>
        <w:spacing w:before="1"/>
      </w:pPr>
    </w:p>
    <w:p w:rsidR="00DD6D64" w:rsidRDefault="005B0ABE">
      <w:pPr>
        <w:pStyle w:val="a3"/>
        <w:ind w:left="114" w:right="196" w:firstLine="566"/>
      </w:pPr>
      <w:r>
        <w:t>The property and assets of the Council, wherever located and by whomsoever held, shall be</w:t>
      </w:r>
      <w:r>
        <w:rPr>
          <w:spacing w:val="-59"/>
        </w:rPr>
        <w:t xml:space="preserve"> </w:t>
      </w:r>
      <w:r>
        <w:t>immune from search, requisition, confiscation, expropriation and any other form of interference</w:t>
      </w:r>
      <w:r>
        <w:rPr>
          <w:spacing w:val="1"/>
        </w:rPr>
        <w:t xml:space="preserve"> </w:t>
      </w:r>
      <w:r>
        <w:t>whether by</w:t>
      </w:r>
      <w:r>
        <w:rPr>
          <w:spacing w:val="-3"/>
        </w:rPr>
        <w:t xml:space="preserve"> </w:t>
      </w:r>
      <w:r>
        <w:t>executive,</w:t>
      </w:r>
      <w:r>
        <w:rPr>
          <w:spacing w:val="2"/>
        </w:rPr>
        <w:t xml:space="preserve"> </w:t>
      </w:r>
      <w:r>
        <w:t>administrative,</w:t>
      </w:r>
      <w:r>
        <w:rPr>
          <w:spacing w:val="1"/>
        </w:rPr>
        <w:t xml:space="preserve"> </w:t>
      </w:r>
      <w:r>
        <w:t>judicial or</w:t>
      </w:r>
      <w:r>
        <w:rPr>
          <w:spacing w:val="-2"/>
        </w:rPr>
        <w:t xml:space="preserve"> </w:t>
      </w:r>
      <w:r>
        <w:t>legislative</w:t>
      </w:r>
      <w:r>
        <w:rPr>
          <w:spacing w:val="-1"/>
        </w:rPr>
        <w:t xml:space="preserve"> </w:t>
      </w:r>
      <w:r>
        <w:t>action.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spacing w:before="11"/>
        <w:rPr>
          <w:sz w:val="19"/>
        </w:rPr>
      </w:pPr>
    </w:p>
    <w:p w:rsidR="00DD6D64" w:rsidRDefault="005B0ABE">
      <w:pPr>
        <w:pStyle w:val="a3"/>
        <w:ind w:left="114"/>
      </w:pPr>
      <w:r>
        <w:rPr>
          <w:u w:val="single"/>
        </w:rPr>
        <w:t>Section</w:t>
      </w:r>
      <w:r>
        <w:rPr>
          <w:spacing w:val="1"/>
          <w:u w:val="single"/>
        </w:rPr>
        <w:t xml:space="preserve"> </w:t>
      </w:r>
      <w:r>
        <w:rPr>
          <w:u w:val="single"/>
        </w:rPr>
        <w:t>5</w:t>
      </w:r>
      <w:r>
        <w:t>.</w:t>
      </w:r>
    </w:p>
    <w:p w:rsidR="00DD6D64" w:rsidRDefault="00DD6D64">
      <w:pPr>
        <w:pStyle w:val="a3"/>
        <w:spacing w:before="10"/>
        <w:rPr>
          <w:sz w:val="13"/>
        </w:rPr>
      </w:pPr>
    </w:p>
    <w:p w:rsidR="00DD6D64" w:rsidRDefault="005B0ABE">
      <w:pPr>
        <w:pStyle w:val="a3"/>
        <w:spacing w:before="94"/>
        <w:ind w:left="114" w:right="110" w:firstLine="566"/>
      </w:pPr>
      <w:r>
        <w:t>The archives of the Council and in general all documents belonging to it or held by it, shall be</w:t>
      </w:r>
      <w:r>
        <w:rPr>
          <w:spacing w:val="-59"/>
        </w:rPr>
        <w:t xml:space="preserve"> </w:t>
      </w:r>
      <w:r>
        <w:t>inviolable,</w:t>
      </w:r>
      <w:r>
        <w:rPr>
          <w:spacing w:val="1"/>
        </w:rPr>
        <w:t xml:space="preserve"> </w:t>
      </w:r>
      <w:r>
        <w:t>wherever</w:t>
      </w:r>
      <w:r>
        <w:rPr>
          <w:spacing w:val="2"/>
        </w:rPr>
        <w:t xml:space="preserve"> </w:t>
      </w:r>
      <w:r>
        <w:t>located.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spacing w:before="10"/>
        <w:rPr>
          <w:sz w:val="19"/>
        </w:rPr>
      </w:pPr>
    </w:p>
    <w:p w:rsidR="00DD6D64" w:rsidRDefault="005B0ABE">
      <w:pPr>
        <w:pStyle w:val="a3"/>
        <w:ind w:left="114"/>
      </w:pPr>
      <w:r>
        <w:rPr>
          <w:u w:val="single"/>
        </w:rPr>
        <w:t>Section</w:t>
      </w:r>
      <w:r>
        <w:rPr>
          <w:spacing w:val="1"/>
          <w:u w:val="single"/>
        </w:rPr>
        <w:t xml:space="preserve"> </w:t>
      </w:r>
      <w:r>
        <w:rPr>
          <w:u w:val="single"/>
        </w:rPr>
        <w:t>6</w:t>
      </w:r>
      <w:r>
        <w:t>.</w:t>
      </w:r>
    </w:p>
    <w:p w:rsidR="00DD6D64" w:rsidRDefault="00DD6D64">
      <w:pPr>
        <w:pStyle w:val="a3"/>
        <w:spacing w:before="10"/>
        <w:rPr>
          <w:sz w:val="13"/>
        </w:rPr>
      </w:pPr>
    </w:p>
    <w:p w:rsidR="00DD6D64" w:rsidRDefault="005B0ABE">
      <w:pPr>
        <w:pStyle w:val="a3"/>
        <w:spacing w:before="94"/>
        <w:ind w:left="681"/>
      </w:pPr>
      <w:r>
        <w:t>Without</w:t>
      </w:r>
      <w:r>
        <w:rPr>
          <w:spacing w:val="-3"/>
        </w:rPr>
        <w:t xml:space="preserve"> </w:t>
      </w:r>
      <w:r>
        <w:t>being</w:t>
      </w:r>
      <w:r>
        <w:rPr>
          <w:spacing w:val="-2"/>
        </w:rPr>
        <w:t xml:space="preserve"> </w:t>
      </w:r>
      <w:r>
        <w:t>restricted</w:t>
      </w:r>
      <w:r>
        <w:rPr>
          <w:spacing w:val="-4"/>
        </w:rPr>
        <w:t xml:space="preserve"> </w:t>
      </w:r>
      <w:r>
        <w:t>by</w:t>
      </w:r>
      <w:r>
        <w:rPr>
          <w:spacing w:val="-6"/>
        </w:rPr>
        <w:t xml:space="preserve"> </w:t>
      </w:r>
      <w:r>
        <w:t>financial</w:t>
      </w:r>
      <w:r>
        <w:rPr>
          <w:spacing w:val="-1"/>
        </w:rPr>
        <w:t xml:space="preserve"> </w:t>
      </w:r>
      <w:r>
        <w:t>controls,</w:t>
      </w:r>
      <w:r>
        <w:rPr>
          <w:spacing w:val="-3"/>
        </w:rPr>
        <w:t xml:space="preserve"> </w:t>
      </w:r>
      <w:r>
        <w:t>regulations</w:t>
      </w:r>
      <w:r>
        <w:rPr>
          <w:spacing w:val="-4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moratoria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kind</w:t>
      </w:r>
      <w:r>
        <w:rPr>
          <w:spacing w:val="-4"/>
        </w:rPr>
        <w:t xml:space="preserve"> </w:t>
      </w:r>
      <w:r>
        <w:t>: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7"/>
        </w:numPr>
        <w:tabs>
          <w:tab w:val="left" w:pos="690"/>
          <w:tab w:val="left" w:pos="691"/>
        </w:tabs>
      </w:pPr>
      <w:r>
        <w:t>the</w:t>
      </w:r>
      <w:r>
        <w:rPr>
          <w:spacing w:val="-2"/>
        </w:rPr>
        <w:t xml:space="preserve"> </w:t>
      </w:r>
      <w:r>
        <w:t>Council</w:t>
      </w:r>
      <w:r>
        <w:rPr>
          <w:spacing w:val="-3"/>
        </w:rPr>
        <w:t xml:space="preserve"> </w:t>
      </w:r>
      <w:r>
        <w:t>may</w:t>
      </w:r>
      <w:r>
        <w:rPr>
          <w:spacing w:val="-4"/>
        </w:rPr>
        <w:t xml:space="preserve"> </w:t>
      </w:r>
      <w:r>
        <w:t>hold</w:t>
      </w:r>
      <w:r>
        <w:rPr>
          <w:spacing w:val="-1"/>
        </w:rPr>
        <w:t xml:space="preserve"> </w:t>
      </w:r>
      <w:r>
        <w:t>currency</w:t>
      </w:r>
      <w:r>
        <w:rPr>
          <w:spacing w:val="-4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kind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operate</w:t>
      </w:r>
      <w:r>
        <w:rPr>
          <w:spacing w:val="-3"/>
        </w:rPr>
        <w:t xml:space="preserve"> </w:t>
      </w:r>
      <w:r>
        <w:t>accounts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currency;</w:t>
      </w:r>
    </w:p>
    <w:p w:rsidR="00DD6D64" w:rsidRDefault="00DD6D64">
      <w:pPr>
        <w:pStyle w:val="a3"/>
        <w:spacing w:before="1"/>
      </w:pPr>
    </w:p>
    <w:p w:rsidR="00DD6D64" w:rsidRDefault="005B0ABE">
      <w:pPr>
        <w:pStyle w:val="a4"/>
        <w:numPr>
          <w:ilvl w:val="0"/>
          <w:numId w:val="7"/>
        </w:numPr>
        <w:tabs>
          <w:tab w:val="left" w:pos="690"/>
          <w:tab w:val="left" w:pos="691"/>
        </w:tabs>
        <w:ind w:right="457" w:hanging="576"/>
      </w:pPr>
      <w:r>
        <w:t>the Council may freely transfer its funds from one country to another or within any country</w:t>
      </w:r>
      <w:r>
        <w:rPr>
          <w:spacing w:val="-59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convert</w:t>
      </w:r>
      <w:r>
        <w:rPr>
          <w:spacing w:val="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currency</w:t>
      </w:r>
      <w:r>
        <w:rPr>
          <w:spacing w:val="-3"/>
        </w:rPr>
        <w:t xml:space="preserve"> </w:t>
      </w:r>
      <w:r>
        <w:t>held by</w:t>
      </w:r>
      <w:r>
        <w:rPr>
          <w:spacing w:val="-2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into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currency.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spacing w:before="10"/>
        <w:rPr>
          <w:sz w:val="19"/>
        </w:rPr>
      </w:pPr>
    </w:p>
    <w:p w:rsidR="00DD6D64" w:rsidRDefault="005B0ABE">
      <w:pPr>
        <w:pStyle w:val="a3"/>
        <w:ind w:left="114"/>
      </w:pPr>
      <w:r>
        <w:rPr>
          <w:u w:val="single"/>
        </w:rPr>
        <w:t>Section</w:t>
      </w:r>
      <w:r>
        <w:rPr>
          <w:spacing w:val="1"/>
          <w:u w:val="single"/>
        </w:rPr>
        <w:t xml:space="preserve"> </w:t>
      </w:r>
      <w:r>
        <w:rPr>
          <w:u w:val="single"/>
        </w:rPr>
        <w:t>7</w:t>
      </w:r>
      <w:r>
        <w:t>.</w:t>
      </w:r>
    </w:p>
    <w:p w:rsidR="00DD6D64" w:rsidRDefault="00DD6D64">
      <w:pPr>
        <w:pStyle w:val="a3"/>
        <w:spacing w:before="10"/>
        <w:rPr>
          <w:sz w:val="13"/>
        </w:rPr>
      </w:pPr>
    </w:p>
    <w:p w:rsidR="00DD6D64" w:rsidRDefault="005B0ABE">
      <w:pPr>
        <w:pStyle w:val="a3"/>
        <w:spacing w:before="94"/>
        <w:ind w:left="114" w:right="187" w:firstLine="566"/>
      </w:pPr>
      <w:r>
        <w:t>The Council shall, in exercising its rights under Section 6 above, pay due regard to any</w:t>
      </w:r>
      <w:r>
        <w:rPr>
          <w:spacing w:val="1"/>
        </w:rPr>
        <w:t xml:space="preserve"> </w:t>
      </w:r>
      <w:r>
        <w:t>representations made by any of its Members and shall give effect to such representations in so far</w:t>
      </w:r>
      <w:r>
        <w:rPr>
          <w:spacing w:val="-59"/>
        </w:rPr>
        <w:t xml:space="preserve"> </w:t>
      </w:r>
      <w:r>
        <w:t>as it</w:t>
      </w:r>
      <w:r>
        <w:rPr>
          <w:spacing w:val="-1"/>
        </w:rPr>
        <w:t xml:space="preserve"> </w:t>
      </w:r>
      <w:r>
        <w:t>considers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this can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done</w:t>
      </w:r>
      <w:r>
        <w:rPr>
          <w:spacing w:val="-2"/>
        </w:rPr>
        <w:t xml:space="preserve"> </w:t>
      </w:r>
      <w:r>
        <w:t>without</w:t>
      </w:r>
      <w:r>
        <w:rPr>
          <w:spacing w:val="1"/>
        </w:rPr>
        <w:t xml:space="preserve"> </w:t>
      </w:r>
      <w:r>
        <w:t>detriment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interests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Council.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rPr>
          <w:sz w:val="20"/>
        </w:rPr>
      </w:pPr>
    </w:p>
    <w:p w:rsidR="00DD6D64" w:rsidRDefault="005B0ABE">
      <w:pPr>
        <w:pStyle w:val="a3"/>
        <w:ind w:left="114"/>
      </w:pPr>
      <w:r>
        <w:rPr>
          <w:u w:val="single"/>
        </w:rPr>
        <w:t>Section</w:t>
      </w:r>
      <w:r>
        <w:rPr>
          <w:spacing w:val="1"/>
          <w:u w:val="single"/>
        </w:rPr>
        <w:t xml:space="preserve"> </w:t>
      </w:r>
      <w:r>
        <w:rPr>
          <w:u w:val="single"/>
        </w:rPr>
        <w:t>8</w:t>
      </w:r>
      <w:r>
        <w:t>.</w:t>
      </w:r>
    </w:p>
    <w:p w:rsidR="00DD6D64" w:rsidRDefault="00DD6D64">
      <w:pPr>
        <w:pStyle w:val="a3"/>
        <w:spacing w:before="10"/>
        <w:rPr>
          <w:sz w:val="13"/>
        </w:rPr>
      </w:pPr>
    </w:p>
    <w:p w:rsidR="00DD6D64" w:rsidRDefault="005B0ABE">
      <w:pPr>
        <w:pStyle w:val="a3"/>
        <w:spacing w:before="94"/>
        <w:ind w:left="681"/>
      </w:pPr>
      <w:r>
        <w:t>The</w:t>
      </w:r>
      <w:r>
        <w:rPr>
          <w:spacing w:val="-4"/>
        </w:rPr>
        <w:t xml:space="preserve"> </w:t>
      </w:r>
      <w:r>
        <w:t>Council,</w:t>
      </w:r>
      <w:r>
        <w:rPr>
          <w:spacing w:val="1"/>
        </w:rPr>
        <w:t xml:space="preserve"> </w:t>
      </w:r>
      <w:r>
        <w:t>its</w:t>
      </w:r>
      <w:r>
        <w:rPr>
          <w:spacing w:val="-4"/>
        </w:rPr>
        <w:t xml:space="preserve"> </w:t>
      </w:r>
      <w:r>
        <w:t>assets,</w:t>
      </w:r>
      <w:r>
        <w:rPr>
          <w:spacing w:val="-2"/>
        </w:rPr>
        <w:t xml:space="preserve"> </w:t>
      </w:r>
      <w:r>
        <w:t>income</w:t>
      </w:r>
      <w:r>
        <w:rPr>
          <w:spacing w:val="-4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property</w:t>
      </w:r>
      <w:r>
        <w:rPr>
          <w:spacing w:val="-4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: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6"/>
        </w:numPr>
        <w:tabs>
          <w:tab w:val="left" w:pos="690"/>
          <w:tab w:val="left" w:pos="691"/>
        </w:tabs>
        <w:ind w:right="643" w:hanging="576"/>
      </w:pPr>
      <w:r>
        <w:t>exempt from all direct taxes; it is understood, however, that the Council will not claim</w:t>
      </w:r>
      <w:r>
        <w:rPr>
          <w:spacing w:val="1"/>
        </w:rPr>
        <w:t xml:space="preserve"> </w:t>
      </w:r>
      <w:r>
        <w:t>exemption</w:t>
      </w:r>
      <w:r>
        <w:rPr>
          <w:spacing w:val="-4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taxes which</w:t>
      </w:r>
      <w:r>
        <w:rPr>
          <w:spacing w:val="-2"/>
        </w:rPr>
        <w:t xml:space="preserve"> </w:t>
      </w:r>
      <w:r>
        <w:t>are,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fact, no</w:t>
      </w:r>
      <w:r>
        <w:rPr>
          <w:spacing w:val="-6"/>
        </w:rPr>
        <w:t xml:space="preserve"> </w:t>
      </w:r>
      <w:r>
        <w:t>more</w:t>
      </w:r>
      <w:r>
        <w:rPr>
          <w:spacing w:val="-3"/>
        </w:rPr>
        <w:t xml:space="preserve"> </w:t>
      </w:r>
      <w:r>
        <w:t>than</w:t>
      </w:r>
      <w:r>
        <w:rPr>
          <w:spacing w:val="-4"/>
        </w:rPr>
        <w:t xml:space="preserve"> </w:t>
      </w:r>
      <w:r>
        <w:t>charges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public</w:t>
      </w:r>
      <w:r>
        <w:rPr>
          <w:spacing w:val="-1"/>
        </w:rPr>
        <w:t xml:space="preserve"> </w:t>
      </w:r>
      <w:r>
        <w:t>utility</w:t>
      </w:r>
      <w:r>
        <w:rPr>
          <w:spacing w:val="-3"/>
        </w:rPr>
        <w:t xml:space="preserve"> </w:t>
      </w:r>
      <w:r>
        <w:t>services;</w:t>
      </w:r>
    </w:p>
    <w:p w:rsidR="00DD6D64" w:rsidRDefault="00DD6D64">
      <w:pPr>
        <w:sectPr w:rsidR="00DD6D64">
          <w:pgSz w:w="11900" w:h="16840"/>
          <w:pgMar w:top="1600" w:right="1020" w:bottom="960" w:left="1020" w:header="0" w:footer="767" w:gutter="0"/>
          <w:cols w:space="720"/>
        </w:sectPr>
      </w:pPr>
    </w:p>
    <w:p w:rsidR="00DD6D64" w:rsidRDefault="005B0ABE">
      <w:pPr>
        <w:pStyle w:val="a4"/>
        <w:numPr>
          <w:ilvl w:val="0"/>
          <w:numId w:val="6"/>
        </w:numPr>
        <w:tabs>
          <w:tab w:val="left" w:pos="690"/>
          <w:tab w:val="left" w:pos="691"/>
        </w:tabs>
        <w:spacing w:before="101"/>
        <w:ind w:right="189" w:hanging="576"/>
      </w:pPr>
      <w:r>
        <w:lastRenderedPageBreak/>
        <w:t>exempt from Customs duties and prohibitions and restrictions on imports and exports in</w:t>
      </w:r>
      <w:r>
        <w:rPr>
          <w:spacing w:val="1"/>
        </w:rPr>
        <w:t xml:space="preserve"> </w:t>
      </w:r>
      <w:r>
        <w:t>respect of articles imported or exported by the Council for its official use; it is understood,</w:t>
      </w:r>
      <w:r>
        <w:rPr>
          <w:spacing w:val="1"/>
        </w:rPr>
        <w:t xml:space="preserve"> </w:t>
      </w:r>
      <w:r>
        <w:t>however, that articles imported under such exemption will not be sold in the country into</w:t>
      </w:r>
      <w:r>
        <w:rPr>
          <w:spacing w:val="1"/>
        </w:rPr>
        <w:t xml:space="preserve"> </w:t>
      </w:r>
      <w:r>
        <w:t>which</w:t>
      </w:r>
      <w:r>
        <w:rPr>
          <w:spacing w:val="-3"/>
        </w:rPr>
        <w:t xml:space="preserve"> </w:t>
      </w:r>
      <w:r>
        <w:t>they</w:t>
      </w:r>
      <w:r>
        <w:rPr>
          <w:spacing w:val="-5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imported,</w:t>
      </w:r>
      <w:r>
        <w:rPr>
          <w:spacing w:val="-4"/>
        </w:rPr>
        <w:t xml:space="preserve"> </w:t>
      </w:r>
      <w:r>
        <w:t>except</w:t>
      </w:r>
      <w:r>
        <w:rPr>
          <w:spacing w:val="-1"/>
        </w:rPr>
        <w:t xml:space="preserve"> </w:t>
      </w:r>
      <w:r>
        <w:t>under</w:t>
      </w:r>
      <w:r>
        <w:rPr>
          <w:spacing w:val="-1"/>
        </w:rPr>
        <w:t xml:space="preserve"> </w:t>
      </w:r>
      <w:r>
        <w:t>conditions</w:t>
      </w:r>
      <w:r>
        <w:rPr>
          <w:spacing w:val="-2"/>
        </w:rPr>
        <w:t xml:space="preserve"> </w:t>
      </w:r>
      <w:r>
        <w:t>agreed</w:t>
      </w:r>
      <w:r>
        <w:rPr>
          <w:spacing w:val="-3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Government</w:t>
      </w:r>
      <w:r>
        <w:rPr>
          <w:spacing w:val="-1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country;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6"/>
        </w:numPr>
        <w:tabs>
          <w:tab w:val="left" w:pos="690"/>
          <w:tab w:val="left" w:pos="691"/>
        </w:tabs>
        <w:ind w:right="384" w:hanging="576"/>
      </w:pPr>
      <w:r>
        <w:t>exempt from all Customs duties and prohibitions and restrictions on imports and exports in</w:t>
      </w:r>
      <w:r>
        <w:rPr>
          <w:spacing w:val="-59"/>
        </w:rPr>
        <w:t xml:space="preserve"> </w:t>
      </w:r>
      <w:r>
        <w:t>respect</w:t>
      </w:r>
      <w:r>
        <w:rPr>
          <w:spacing w:val="-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its</w:t>
      </w:r>
      <w:r>
        <w:rPr>
          <w:spacing w:val="-2"/>
        </w:rPr>
        <w:t xml:space="preserve"> </w:t>
      </w:r>
      <w:r>
        <w:t>publications.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spacing w:before="1"/>
        <w:rPr>
          <w:sz w:val="20"/>
        </w:rPr>
      </w:pPr>
    </w:p>
    <w:p w:rsidR="00DD6D64" w:rsidRDefault="005B0ABE">
      <w:pPr>
        <w:pStyle w:val="a3"/>
        <w:ind w:left="114"/>
      </w:pPr>
      <w:r>
        <w:rPr>
          <w:u w:val="single"/>
        </w:rPr>
        <w:t>Section</w:t>
      </w:r>
      <w:r>
        <w:rPr>
          <w:spacing w:val="1"/>
          <w:u w:val="single"/>
        </w:rPr>
        <w:t xml:space="preserve"> </w:t>
      </w:r>
      <w:r>
        <w:rPr>
          <w:u w:val="single"/>
        </w:rPr>
        <w:t>9</w:t>
      </w:r>
      <w:r>
        <w:t>.</w:t>
      </w:r>
    </w:p>
    <w:p w:rsidR="00DD6D64" w:rsidRDefault="00DD6D64">
      <w:pPr>
        <w:pStyle w:val="a3"/>
        <w:spacing w:before="10"/>
        <w:rPr>
          <w:sz w:val="13"/>
        </w:rPr>
      </w:pPr>
    </w:p>
    <w:p w:rsidR="00DD6D64" w:rsidRDefault="005B0ABE">
      <w:pPr>
        <w:pStyle w:val="a3"/>
        <w:spacing w:before="94"/>
        <w:ind w:left="114" w:right="224" w:firstLine="566"/>
      </w:pPr>
      <w:r>
        <w:t>While the Council will not, as a general rule, claim exemption from excise duties and from</w:t>
      </w:r>
      <w:r>
        <w:rPr>
          <w:spacing w:val="1"/>
        </w:rPr>
        <w:t xml:space="preserve"> </w:t>
      </w:r>
      <w:r>
        <w:t>taxes on the sale of movable and immovable property which form part of the price to be paid,</w:t>
      </w:r>
      <w:r>
        <w:rPr>
          <w:spacing w:val="1"/>
        </w:rPr>
        <w:t xml:space="preserve"> </w:t>
      </w:r>
      <w:r>
        <w:t>nevertheless when the Council is making important purchases for official use of property on which</w:t>
      </w:r>
      <w:r>
        <w:rPr>
          <w:spacing w:val="-59"/>
        </w:rPr>
        <w:t xml:space="preserve"> </w:t>
      </w:r>
      <w:r>
        <w:t>such duties and taxes have been charged or are chargeable, Members of the Council will,</w:t>
      </w:r>
      <w:r>
        <w:rPr>
          <w:spacing w:val="1"/>
        </w:rPr>
        <w:t xml:space="preserve"> </w:t>
      </w:r>
      <w:r>
        <w:t>whenever possible, make appropriate administrative arrangements for the remission or return of</w:t>
      </w:r>
      <w:r>
        <w:rPr>
          <w:spacing w:val="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amount of</w:t>
      </w:r>
      <w:r>
        <w:rPr>
          <w:spacing w:val="2"/>
        </w:rPr>
        <w:t xml:space="preserve"> </w:t>
      </w:r>
      <w:r>
        <w:t>duty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tax.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spacing w:before="11"/>
        <w:rPr>
          <w:sz w:val="19"/>
        </w:rPr>
      </w:pPr>
    </w:p>
    <w:p w:rsidR="00DD6D64" w:rsidRDefault="005B0ABE">
      <w:pPr>
        <w:pStyle w:val="a3"/>
        <w:ind w:left="8"/>
        <w:jc w:val="center"/>
      </w:pPr>
      <w:r>
        <w:t>ARTICLE</w:t>
      </w:r>
      <w:r>
        <w:rPr>
          <w:spacing w:val="-2"/>
        </w:rPr>
        <w:t xml:space="preserve"> </w:t>
      </w:r>
      <w:r>
        <w:t>IV</w:t>
      </w:r>
    </w:p>
    <w:p w:rsidR="00DD6D64" w:rsidRDefault="00DD6D64">
      <w:pPr>
        <w:pStyle w:val="a3"/>
      </w:pPr>
    </w:p>
    <w:p w:rsidR="00DD6D64" w:rsidRDefault="005B0ABE">
      <w:pPr>
        <w:pStyle w:val="a3"/>
        <w:ind w:left="5"/>
        <w:jc w:val="center"/>
      </w:pPr>
      <w:r>
        <w:rPr>
          <w:u w:val="single"/>
        </w:rPr>
        <w:t>FACILITIES</w:t>
      </w:r>
      <w:r>
        <w:rPr>
          <w:spacing w:val="-4"/>
          <w:u w:val="single"/>
        </w:rPr>
        <w:t xml:space="preserve"> </w:t>
      </w:r>
      <w:r>
        <w:rPr>
          <w:u w:val="single"/>
        </w:rPr>
        <w:t>IN</w:t>
      </w:r>
      <w:r>
        <w:rPr>
          <w:spacing w:val="-1"/>
          <w:u w:val="single"/>
        </w:rPr>
        <w:t xml:space="preserve"> </w:t>
      </w:r>
      <w:r>
        <w:rPr>
          <w:u w:val="single"/>
        </w:rPr>
        <w:t>RESPECT</w:t>
      </w:r>
      <w:r>
        <w:rPr>
          <w:spacing w:val="-4"/>
          <w:u w:val="single"/>
        </w:rPr>
        <w:t xml:space="preserve"> </w:t>
      </w:r>
      <w:r>
        <w:rPr>
          <w:u w:val="single"/>
        </w:rPr>
        <w:t>OF</w:t>
      </w:r>
      <w:r>
        <w:rPr>
          <w:spacing w:val="-1"/>
          <w:u w:val="single"/>
        </w:rPr>
        <w:t xml:space="preserve"> </w:t>
      </w:r>
      <w:r>
        <w:rPr>
          <w:u w:val="single"/>
        </w:rPr>
        <w:t>COMMUNICATIONS</w:t>
      </w:r>
    </w:p>
    <w:p w:rsidR="00DD6D64" w:rsidRDefault="00DD6D64">
      <w:pPr>
        <w:pStyle w:val="a3"/>
        <w:spacing w:before="10"/>
        <w:rPr>
          <w:sz w:val="13"/>
        </w:rPr>
      </w:pPr>
    </w:p>
    <w:p w:rsidR="00DD6D64" w:rsidRDefault="005B0ABE">
      <w:pPr>
        <w:pStyle w:val="a3"/>
        <w:spacing w:before="94"/>
        <w:ind w:left="114"/>
      </w:pPr>
      <w:r>
        <w:rPr>
          <w:u w:val="single"/>
        </w:rPr>
        <w:t>Section</w:t>
      </w:r>
      <w:r>
        <w:rPr>
          <w:spacing w:val="1"/>
          <w:u w:val="single"/>
        </w:rPr>
        <w:t xml:space="preserve"> </w:t>
      </w:r>
      <w:r>
        <w:rPr>
          <w:u w:val="single"/>
        </w:rPr>
        <w:t>10</w:t>
      </w:r>
      <w:r>
        <w:t>.</w:t>
      </w:r>
    </w:p>
    <w:p w:rsidR="00DD6D64" w:rsidRDefault="00DD6D64">
      <w:pPr>
        <w:pStyle w:val="a3"/>
        <w:spacing w:before="8"/>
        <w:rPr>
          <w:sz w:val="13"/>
        </w:rPr>
      </w:pPr>
    </w:p>
    <w:p w:rsidR="00DD6D64" w:rsidRDefault="005B0ABE">
      <w:pPr>
        <w:pStyle w:val="a3"/>
        <w:spacing w:before="94"/>
        <w:ind w:left="114" w:right="187" w:firstLine="566"/>
      </w:pPr>
      <w:r>
        <w:t>The Council shall enjoy, in the territory of each of its Members, for its official</w:t>
      </w:r>
      <w:r>
        <w:rPr>
          <w:spacing w:val="1"/>
        </w:rPr>
        <w:t xml:space="preserve"> </w:t>
      </w:r>
      <w:r>
        <w:t>communications, treatment not less favourable than that accorded by that Member to any other</w:t>
      </w:r>
      <w:r>
        <w:rPr>
          <w:spacing w:val="1"/>
        </w:rPr>
        <w:t xml:space="preserve"> </w:t>
      </w:r>
      <w:r>
        <w:t>Government including the latter’s diplomatic mission, in the matter of priorities, rates and taxes on</w:t>
      </w:r>
      <w:r>
        <w:rPr>
          <w:spacing w:val="-59"/>
        </w:rPr>
        <w:t xml:space="preserve"> </w:t>
      </w:r>
      <w:r>
        <w:t>mails, cables, telegrams, radiograms, telephotos, telephone and other communications, and press</w:t>
      </w:r>
      <w:r>
        <w:rPr>
          <w:spacing w:val="-59"/>
        </w:rPr>
        <w:t xml:space="preserve"> </w:t>
      </w:r>
      <w:r>
        <w:t>rates</w:t>
      </w:r>
      <w:r>
        <w:rPr>
          <w:spacing w:val="-5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 press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radio.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rPr>
          <w:sz w:val="20"/>
        </w:rPr>
      </w:pPr>
    </w:p>
    <w:p w:rsidR="00DD6D64" w:rsidRDefault="005B0ABE">
      <w:pPr>
        <w:pStyle w:val="a3"/>
        <w:ind w:left="114"/>
      </w:pPr>
      <w:r>
        <w:rPr>
          <w:u w:val="single"/>
        </w:rPr>
        <w:t>Section</w:t>
      </w:r>
      <w:r>
        <w:rPr>
          <w:spacing w:val="1"/>
          <w:u w:val="single"/>
        </w:rPr>
        <w:t xml:space="preserve"> </w:t>
      </w:r>
      <w:r>
        <w:rPr>
          <w:u w:val="single"/>
        </w:rPr>
        <w:t>11</w:t>
      </w:r>
      <w:r>
        <w:t>.</w:t>
      </w:r>
    </w:p>
    <w:p w:rsidR="00DD6D64" w:rsidRDefault="00DD6D64">
      <w:pPr>
        <w:pStyle w:val="a3"/>
        <w:spacing w:before="10"/>
        <w:rPr>
          <w:sz w:val="13"/>
        </w:rPr>
      </w:pPr>
    </w:p>
    <w:p w:rsidR="00DD6D64" w:rsidRDefault="005B0ABE">
      <w:pPr>
        <w:pStyle w:val="a3"/>
        <w:spacing w:before="94"/>
        <w:ind w:left="114" w:right="1553" w:firstLine="566"/>
      </w:pPr>
      <w:r>
        <w:t>No censorship shall be applied to the official correspondence and other official</w:t>
      </w:r>
      <w:r>
        <w:rPr>
          <w:spacing w:val="-59"/>
        </w:rPr>
        <w:t xml:space="preserve"> </w:t>
      </w:r>
      <w:r>
        <w:t>communications of</w:t>
      </w:r>
      <w:r>
        <w:rPr>
          <w:spacing w:val="-1"/>
        </w:rPr>
        <w:t xml:space="preserve"> </w:t>
      </w:r>
      <w:r>
        <w:t>the Council.</w:t>
      </w:r>
    </w:p>
    <w:p w:rsidR="00DD6D64" w:rsidRDefault="00DD6D64">
      <w:pPr>
        <w:pStyle w:val="a3"/>
        <w:spacing w:before="11"/>
        <w:rPr>
          <w:sz w:val="21"/>
        </w:rPr>
      </w:pPr>
    </w:p>
    <w:p w:rsidR="00DD6D64" w:rsidRDefault="005B0ABE">
      <w:pPr>
        <w:pStyle w:val="a3"/>
        <w:ind w:left="114" w:right="501" w:firstLine="566"/>
      </w:pPr>
      <w:r>
        <w:t>Nothing in this section shall be construed to preclude the adoption of appropriate security</w:t>
      </w:r>
      <w:r>
        <w:rPr>
          <w:spacing w:val="-59"/>
        </w:rPr>
        <w:t xml:space="preserve"> </w:t>
      </w:r>
      <w:r>
        <w:t>precautions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determined</w:t>
      </w:r>
      <w:r>
        <w:rPr>
          <w:spacing w:val="-2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agreement between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Council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of its Members.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spacing w:before="1"/>
        <w:rPr>
          <w:sz w:val="20"/>
        </w:rPr>
      </w:pPr>
    </w:p>
    <w:p w:rsidR="00DD6D64" w:rsidRDefault="005B0ABE">
      <w:pPr>
        <w:pStyle w:val="a3"/>
        <w:spacing w:line="480" w:lineRule="auto"/>
        <w:ind w:left="3100" w:right="3090" w:firstLine="1262"/>
      </w:pPr>
      <w:r>
        <w:t>ARTICLE V</w:t>
      </w:r>
      <w:r>
        <w:rPr>
          <w:spacing w:val="1"/>
        </w:rPr>
        <w:t xml:space="preserve"> </w:t>
      </w:r>
      <w:r>
        <w:rPr>
          <w:u w:val="single"/>
        </w:rPr>
        <w:t>REPRESENTATIVES</w:t>
      </w:r>
      <w:r>
        <w:rPr>
          <w:spacing w:val="-10"/>
          <w:u w:val="single"/>
        </w:rPr>
        <w:t xml:space="preserve"> </w:t>
      </w:r>
      <w:r>
        <w:rPr>
          <w:u w:val="single"/>
        </w:rPr>
        <w:t>OF</w:t>
      </w:r>
      <w:r>
        <w:rPr>
          <w:spacing w:val="-8"/>
          <w:u w:val="single"/>
        </w:rPr>
        <w:t xml:space="preserve"> </w:t>
      </w:r>
      <w:r>
        <w:rPr>
          <w:u w:val="single"/>
        </w:rPr>
        <w:t>MEMBERS</w:t>
      </w:r>
    </w:p>
    <w:p w:rsidR="00DD6D64" w:rsidRDefault="005B0ABE">
      <w:pPr>
        <w:pStyle w:val="a3"/>
        <w:spacing w:before="1"/>
        <w:ind w:left="114"/>
      </w:pPr>
      <w:r>
        <w:rPr>
          <w:u w:val="single"/>
        </w:rPr>
        <w:t>Section</w:t>
      </w:r>
      <w:r>
        <w:rPr>
          <w:spacing w:val="1"/>
          <w:u w:val="single"/>
        </w:rPr>
        <w:t xml:space="preserve"> </w:t>
      </w:r>
      <w:r>
        <w:rPr>
          <w:u w:val="single"/>
        </w:rPr>
        <w:t>12</w:t>
      </w:r>
      <w:r>
        <w:t>.</w:t>
      </w:r>
    </w:p>
    <w:p w:rsidR="00DD6D64" w:rsidRDefault="00DD6D64">
      <w:pPr>
        <w:pStyle w:val="a3"/>
        <w:spacing w:before="7"/>
        <w:rPr>
          <w:sz w:val="13"/>
        </w:rPr>
      </w:pPr>
    </w:p>
    <w:p w:rsidR="00DD6D64" w:rsidRDefault="005B0ABE">
      <w:pPr>
        <w:pStyle w:val="a3"/>
        <w:spacing w:before="94"/>
        <w:ind w:left="114" w:right="432" w:firstLine="566"/>
      </w:pPr>
      <w:r>
        <w:t>Representatives of Members at meetings of the Council, the Permanent Technical</w:t>
      </w:r>
      <w:r>
        <w:rPr>
          <w:spacing w:val="1"/>
        </w:rPr>
        <w:t xml:space="preserve"> </w:t>
      </w:r>
      <w:r>
        <w:t>Committee and committees of the Council shall, while exercising their functions and during their</w:t>
      </w:r>
      <w:r>
        <w:rPr>
          <w:spacing w:val="-59"/>
        </w:rPr>
        <w:t xml:space="preserve"> </w:t>
      </w:r>
      <w:r>
        <w:t>journeys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place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meeting,</w:t>
      </w:r>
      <w:r>
        <w:rPr>
          <w:spacing w:val="1"/>
        </w:rPr>
        <w:t xml:space="preserve"> </w:t>
      </w:r>
      <w:r>
        <w:t>enjoy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following</w:t>
      </w:r>
      <w:r>
        <w:rPr>
          <w:spacing w:val="1"/>
        </w:rPr>
        <w:t xml:space="preserve"> </w:t>
      </w:r>
      <w:r>
        <w:t>privileges and</w:t>
      </w:r>
      <w:r>
        <w:rPr>
          <w:spacing w:val="-1"/>
        </w:rPr>
        <w:t xml:space="preserve"> </w:t>
      </w:r>
      <w:r>
        <w:t>immunities :</w:t>
      </w:r>
    </w:p>
    <w:p w:rsidR="00DD6D64" w:rsidRDefault="00DD6D64">
      <w:pPr>
        <w:sectPr w:rsidR="00DD6D64">
          <w:pgSz w:w="11900" w:h="16840"/>
          <w:pgMar w:top="1600" w:right="1020" w:bottom="960" w:left="1020" w:header="0" w:footer="767" w:gutter="0"/>
          <w:cols w:space="720"/>
        </w:sectPr>
      </w:pPr>
    </w:p>
    <w:p w:rsidR="00DD6D64" w:rsidRDefault="005B0ABE">
      <w:pPr>
        <w:pStyle w:val="a4"/>
        <w:numPr>
          <w:ilvl w:val="0"/>
          <w:numId w:val="5"/>
        </w:numPr>
        <w:tabs>
          <w:tab w:val="left" w:pos="690"/>
          <w:tab w:val="left" w:pos="691"/>
        </w:tabs>
        <w:spacing w:before="101"/>
        <w:ind w:right="286" w:hanging="576"/>
      </w:pPr>
      <w:r>
        <w:lastRenderedPageBreak/>
        <w:t>immunity from personal arrest or detention and from seizure of their personal baggage, and</w:t>
      </w:r>
      <w:r>
        <w:rPr>
          <w:spacing w:val="-59"/>
        </w:rPr>
        <w:t xml:space="preserve"> </w:t>
      </w:r>
      <w:r>
        <w:t>in respect of words spoken or written and all acts done by them in their official capacity,</w:t>
      </w:r>
      <w:r>
        <w:rPr>
          <w:spacing w:val="1"/>
        </w:rPr>
        <w:t xml:space="preserve"> </w:t>
      </w:r>
      <w:r>
        <w:t>immunity</w:t>
      </w:r>
      <w:r>
        <w:rPr>
          <w:spacing w:val="-5"/>
        </w:rPr>
        <w:t xml:space="preserve"> </w:t>
      </w:r>
      <w:r>
        <w:t>from</w:t>
      </w:r>
      <w:r>
        <w:rPr>
          <w:spacing w:val="-1"/>
        </w:rPr>
        <w:t xml:space="preserve"> </w:t>
      </w:r>
      <w:r>
        <w:t>legal process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every</w:t>
      </w:r>
      <w:r>
        <w:rPr>
          <w:spacing w:val="-4"/>
        </w:rPr>
        <w:t xml:space="preserve"> </w:t>
      </w:r>
      <w:r>
        <w:t>kind;</w:t>
      </w:r>
    </w:p>
    <w:p w:rsidR="00DD6D64" w:rsidRDefault="00DD6D64">
      <w:pPr>
        <w:pStyle w:val="a3"/>
        <w:spacing w:before="1"/>
      </w:pPr>
    </w:p>
    <w:p w:rsidR="00DD6D64" w:rsidRDefault="005B0ABE">
      <w:pPr>
        <w:pStyle w:val="a4"/>
        <w:numPr>
          <w:ilvl w:val="0"/>
          <w:numId w:val="5"/>
        </w:numPr>
        <w:tabs>
          <w:tab w:val="left" w:pos="690"/>
          <w:tab w:val="left" w:pos="691"/>
        </w:tabs>
      </w:pPr>
      <w:r>
        <w:t>inviolability</w:t>
      </w:r>
      <w:r>
        <w:rPr>
          <w:spacing w:val="-5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papers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documents;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5"/>
        </w:numPr>
        <w:tabs>
          <w:tab w:val="left" w:pos="690"/>
          <w:tab w:val="left" w:pos="691"/>
        </w:tabs>
      </w:pPr>
      <w:r>
        <w:t>the</w:t>
      </w:r>
      <w:r>
        <w:rPr>
          <w:spacing w:val="-4"/>
        </w:rPr>
        <w:t xml:space="preserve"> </w:t>
      </w:r>
      <w:r>
        <w:t>right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use</w:t>
      </w:r>
      <w:r>
        <w:rPr>
          <w:spacing w:val="-2"/>
        </w:rPr>
        <w:t xml:space="preserve"> </w:t>
      </w:r>
      <w:r>
        <w:t>codes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receive</w:t>
      </w:r>
      <w:r>
        <w:rPr>
          <w:spacing w:val="-2"/>
        </w:rPr>
        <w:t xml:space="preserve"> </w:t>
      </w:r>
      <w:r>
        <w:t>papers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correspondence</w:t>
      </w:r>
      <w:r>
        <w:rPr>
          <w:spacing w:val="-3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courier</w:t>
      </w:r>
      <w:r>
        <w:rPr>
          <w:spacing w:val="-2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sealed</w:t>
      </w:r>
      <w:r>
        <w:rPr>
          <w:spacing w:val="-4"/>
        </w:rPr>
        <w:t xml:space="preserve"> </w:t>
      </w:r>
      <w:r>
        <w:t>bags;</w:t>
      </w:r>
    </w:p>
    <w:p w:rsidR="00DD6D64" w:rsidRDefault="00DD6D64">
      <w:pPr>
        <w:pStyle w:val="a3"/>
        <w:spacing w:before="10"/>
        <w:rPr>
          <w:sz w:val="21"/>
        </w:rPr>
      </w:pPr>
    </w:p>
    <w:p w:rsidR="00DD6D64" w:rsidRDefault="005B0ABE">
      <w:pPr>
        <w:pStyle w:val="a4"/>
        <w:numPr>
          <w:ilvl w:val="0"/>
          <w:numId w:val="5"/>
        </w:numPr>
        <w:tabs>
          <w:tab w:val="left" w:pos="690"/>
          <w:tab w:val="left" w:pos="691"/>
        </w:tabs>
        <w:ind w:right="153" w:hanging="576"/>
      </w:pPr>
      <w:r>
        <w:t>exemption in respect of themselves and their spouses from immigration restrictions or aliens’</w:t>
      </w:r>
      <w:r>
        <w:rPr>
          <w:spacing w:val="-59"/>
        </w:rPr>
        <w:t xml:space="preserve"> </w:t>
      </w:r>
      <w:r>
        <w:t>registration in the State which they are visiting or through which they are passing in the</w:t>
      </w:r>
      <w:r>
        <w:rPr>
          <w:spacing w:val="1"/>
        </w:rPr>
        <w:t xml:space="preserve"> </w:t>
      </w:r>
      <w:r>
        <w:t>exercise</w:t>
      </w:r>
      <w:r>
        <w:rPr>
          <w:spacing w:val="-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their</w:t>
      </w:r>
      <w:r>
        <w:rPr>
          <w:spacing w:val="-1"/>
        </w:rPr>
        <w:t xml:space="preserve"> </w:t>
      </w:r>
      <w:r>
        <w:t>functions;</w:t>
      </w:r>
    </w:p>
    <w:p w:rsidR="00DD6D64" w:rsidRDefault="00DD6D64">
      <w:pPr>
        <w:pStyle w:val="a3"/>
        <w:spacing w:before="1"/>
      </w:pPr>
    </w:p>
    <w:p w:rsidR="00DD6D64" w:rsidRDefault="005B0ABE">
      <w:pPr>
        <w:pStyle w:val="a4"/>
        <w:numPr>
          <w:ilvl w:val="0"/>
          <w:numId w:val="5"/>
        </w:numPr>
        <w:tabs>
          <w:tab w:val="left" w:pos="690"/>
          <w:tab w:val="left" w:pos="691"/>
        </w:tabs>
        <w:ind w:right="970" w:hanging="576"/>
      </w:pPr>
      <w:r>
        <w:t>the same facilities in respect of currency or exchange restrictions as are accorded to</w:t>
      </w:r>
      <w:r>
        <w:rPr>
          <w:spacing w:val="-59"/>
        </w:rPr>
        <w:t xml:space="preserve"> </w:t>
      </w:r>
      <w:r>
        <w:t>representatives of</w:t>
      </w:r>
      <w:r>
        <w:rPr>
          <w:spacing w:val="-1"/>
        </w:rPr>
        <w:t xml:space="preserve"> </w:t>
      </w:r>
      <w:r>
        <w:t>foreign</w:t>
      </w:r>
      <w:r>
        <w:rPr>
          <w:spacing w:val="-3"/>
        </w:rPr>
        <w:t xml:space="preserve"> </w:t>
      </w:r>
      <w:r>
        <w:t>Governments on</w:t>
      </w:r>
      <w:r>
        <w:rPr>
          <w:spacing w:val="-3"/>
        </w:rPr>
        <w:t xml:space="preserve"> </w:t>
      </w:r>
      <w:r>
        <w:t>temporary</w:t>
      </w:r>
      <w:r>
        <w:rPr>
          <w:spacing w:val="-3"/>
        </w:rPr>
        <w:t xml:space="preserve"> </w:t>
      </w:r>
      <w:r>
        <w:t>official missions;</w:t>
      </w:r>
    </w:p>
    <w:p w:rsidR="00DD6D64" w:rsidRDefault="00DD6D64">
      <w:pPr>
        <w:pStyle w:val="a3"/>
        <w:spacing w:before="11"/>
        <w:rPr>
          <w:sz w:val="21"/>
        </w:rPr>
      </w:pPr>
    </w:p>
    <w:p w:rsidR="00DD6D64" w:rsidRDefault="005B0ABE">
      <w:pPr>
        <w:pStyle w:val="a4"/>
        <w:numPr>
          <w:ilvl w:val="0"/>
          <w:numId w:val="5"/>
        </w:numPr>
        <w:tabs>
          <w:tab w:val="left" w:pos="690"/>
          <w:tab w:val="left" w:pos="691"/>
        </w:tabs>
        <w:ind w:right="420" w:hanging="576"/>
      </w:pPr>
      <w:r>
        <w:t>the same immunities and facilities in respect of their personal baggage as are accorded to</w:t>
      </w:r>
      <w:r>
        <w:rPr>
          <w:spacing w:val="-59"/>
        </w:rPr>
        <w:t xml:space="preserve"> </w:t>
      </w:r>
      <w:r>
        <w:t>members of</w:t>
      </w:r>
      <w:r>
        <w:rPr>
          <w:spacing w:val="-1"/>
        </w:rPr>
        <w:t xml:space="preserve"> </w:t>
      </w:r>
      <w:r>
        <w:t>comparable</w:t>
      </w:r>
      <w:r>
        <w:rPr>
          <w:spacing w:val="-1"/>
        </w:rPr>
        <w:t xml:space="preserve"> </w:t>
      </w:r>
      <w:r>
        <w:t>rank</w:t>
      </w:r>
      <w:r>
        <w:rPr>
          <w:spacing w:val="3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diplomatic</w:t>
      </w:r>
      <w:r>
        <w:rPr>
          <w:spacing w:val="-3"/>
        </w:rPr>
        <w:t xml:space="preserve"> </w:t>
      </w:r>
      <w:r>
        <w:t>missions.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spacing w:before="1"/>
        <w:rPr>
          <w:sz w:val="20"/>
        </w:rPr>
      </w:pPr>
    </w:p>
    <w:p w:rsidR="00DD6D64" w:rsidRDefault="005B0ABE">
      <w:pPr>
        <w:pStyle w:val="a3"/>
        <w:ind w:left="114"/>
      </w:pPr>
      <w:r>
        <w:rPr>
          <w:u w:val="single"/>
        </w:rPr>
        <w:t>Section</w:t>
      </w:r>
      <w:r>
        <w:rPr>
          <w:spacing w:val="1"/>
          <w:u w:val="single"/>
        </w:rPr>
        <w:t xml:space="preserve"> </w:t>
      </w:r>
      <w:r>
        <w:rPr>
          <w:u w:val="single"/>
        </w:rPr>
        <w:t>13</w:t>
      </w:r>
      <w:r>
        <w:t>.</w:t>
      </w:r>
    </w:p>
    <w:p w:rsidR="00DD6D64" w:rsidRDefault="00DD6D64">
      <w:pPr>
        <w:pStyle w:val="a3"/>
        <w:spacing w:before="10"/>
        <w:rPr>
          <w:sz w:val="13"/>
        </w:rPr>
      </w:pPr>
    </w:p>
    <w:p w:rsidR="00DD6D64" w:rsidRDefault="005B0ABE">
      <w:pPr>
        <w:pStyle w:val="a3"/>
        <w:spacing w:before="94"/>
        <w:ind w:left="114" w:right="158" w:firstLine="566"/>
      </w:pPr>
      <w:r>
        <w:t>In order to secure for the representatives of Members at meetings of the Council, the</w:t>
      </w:r>
      <w:r>
        <w:rPr>
          <w:spacing w:val="1"/>
        </w:rPr>
        <w:t xml:space="preserve"> </w:t>
      </w:r>
      <w:r>
        <w:t>Permanent Technical Committee and committees of the Council complete freedom of speech and</w:t>
      </w:r>
      <w:r>
        <w:rPr>
          <w:spacing w:val="1"/>
        </w:rPr>
        <w:t xml:space="preserve"> </w:t>
      </w:r>
      <w:r>
        <w:t>complete independence in the discharge of their duties, the immunity from legal process in respect</w:t>
      </w:r>
      <w:r>
        <w:rPr>
          <w:spacing w:val="-59"/>
        </w:rPr>
        <w:t xml:space="preserve"> </w:t>
      </w:r>
      <w:r>
        <w:t>of words spoken or written and all acts done by them in discharging their duties shall continue to</w:t>
      </w:r>
      <w:r>
        <w:rPr>
          <w:spacing w:val="1"/>
        </w:rPr>
        <w:t xml:space="preserve"> </w:t>
      </w:r>
      <w:r>
        <w:t>be accorded, notwithstanding that the persons concerned are no longer engaged in the discharge</w:t>
      </w:r>
      <w:r>
        <w:rPr>
          <w:spacing w:val="1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duties.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spacing w:before="10"/>
        <w:rPr>
          <w:sz w:val="19"/>
        </w:rPr>
      </w:pPr>
    </w:p>
    <w:p w:rsidR="00DD6D64" w:rsidRDefault="005B0ABE">
      <w:pPr>
        <w:pStyle w:val="a3"/>
        <w:spacing w:before="1"/>
        <w:ind w:left="114"/>
      </w:pPr>
      <w:r>
        <w:rPr>
          <w:u w:val="single"/>
        </w:rPr>
        <w:t>Section</w:t>
      </w:r>
      <w:r>
        <w:rPr>
          <w:spacing w:val="1"/>
          <w:u w:val="single"/>
        </w:rPr>
        <w:t xml:space="preserve"> </w:t>
      </w:r>
      <w:r>
        <w:rPr>
          <w:u w:val="single"/>
        </w:rPr>
        <w:t>14</w:t>
      </w:r>
      <w:r>
        <w:t>.</w:t>
      </w:r>
    </w:p>
    <w:p w:rsidR="00DD6D64" w:rsidRDefault="00DD6D64">
      <w:pPr>
        <w:pStyle w:val="a3"/>
        <w:spacing w:before="10"/>
        <w:rPr>
          <w:sz w:val="13"/>
        </w:rPr>
      </w:pPr>
    </w:p>
    <w:p w:rsidR="00DD6D64" w:rsidRDefault="005B0ABE">
      <w:pPr>
        <w:pStyle w:val="a3"/>
        <w:spacing w:before="93"/>
        <w:ind w:left="114" w:right="138" w:firstLine="566"/>
      </w:pPr>
      <w:r>
        <w:t>Privileges and immunities are accorded to the representatives of Members, not for the</w:t>
      </w:r>
      <w:r>
        <w:rPr>
          <w:spacing w:val="1"/>
        </w:rPr>
        <w:t xml:space="preserve"> </w:t>
      </w:r>
      <w:r>
        <w:t>personal benefit of the individuals themselves, but in order to safeguard the independent exercise</w:t>
      </w:r>
      <w:r>
        <w:rPr>
          <w:spacing w:val="1"/>
        </w:rPr>
        <w:t xml:space="preserve"> </w:t>
      </w:r>
      <w:r>
        <w:t>of their functions in connection with the Council.</w:t>
      </w:r>
      <w:r>
        <w:rPr>
          <w:spacing w:val="61"/>
        </w:rPr>
        <w:t xml:space="preserve"> </w:t>
      </w:r>
      <w:r>
        <w:t>Consequently, a Member not only has the right</w:t>
      </w:r>
      <w:r>
        <w:rPr>
          <w:spacing w:val="1"/>
        </w:rPr>
        <w:t xml:space="preserve"> </w:t>
      </w:r>
      <w:r>
        <w:t>but is under a duty to waive the immunity of its representatives in any case where, in the opinion of</w:t>
      </w:r>
      <w:r>
        <w:rPr>
          <w:spacing w:val="-59"/>
        </w:rPr>
        <w:t xml:space="preserve"> </w:t>
      </w:r>
      <w:r>
        <w:t>the Member, the immunity would impede the course of justice, and where it can be waived without</w:t>
      </w:r>
      <w:r>
        <w:rPr>
          <w:spacing w:val="1"/>
        </w:rPr>
        <w:t xml:space="preserve"> </w:t>
      </w:r>
      <w:r>
        <w:t>prejudice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purpose</w:t>
      </w:r>
      <w:r>
        <w:rPr>
          <w:spacing w:val="-2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which the</w:t>
      </w:r>
      <w:r>
        <w:rPr>
          <w:spacing w:val="-2"/>
        </w:rPr>
        <w:t xml:space="preserve"> </w:t>
      </w:r>
      <w:r>
        <w:t>immunity</w:t>
      </w:r>
      <w:r>
        <w:rPr>
          <w:spacing w:val="-2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accorded.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rPr>
          <w:sz w:val="20"/>
        </w:rPr>
      </w:pPr>
    </w:p>
    <w:p w:rsidR="00DD6D64" w:rsidRDefault="005B0ABE">
      <w:pPr>
        <w:pStyle w:val="a3"/>
        <w:ind w:left="114"/>
      </w:pPr>
      <w:r>
        <w:rPr>
          <w:u w:val="single"/>
        </w:rPr>
        <w:t>Section</w:t>
      </w:r>
      <w:r>
        <w:rPr>
          <w:spacing w:val="1"/>
          <w:u w:val="single"/>
        </w:rPr>
        <w:t xml:space="preserve"> </w:t>
      </w:r>
      <w:r>
        <w:rPr>
          <w:u w:val="single"/>
        </w:rPr>
        <w:t>15</w:t>
      </w:r>
      <w:r>
        <w:t>.</w:t>
      </w:r>
    </w:p>
    <w:p w:rsidR="00DD6D64" w:rsidRDefault="00DD6D64">
      <w:pPr>
        <w:pStyle w:val="a3"/>
        <w:spacing w:before="10"/>
        <w:rPr>
          <w:sz w:val="13"/>
        </w:rPr>
      </w:pPr>
    </w:p>
    <w:p w:rsidR="00DD6D64" w:rsidRDefault="005B0ABE">
      <w:pPr>
        <w:pStyle w:val="a3"/>
        <w:spacing w:before="94"/>
        <w:ind w:left="114" w:right="611" w:firstLine="566"/>
      </w:pPr>
      <w:r>
        <w:t>The provisions of Sections 12 and 13 are not applicable in relation to the authorities of a</w:t>
      </w:r>
      <w:r>
        <w:rPr>
          <w:spacing w:val="-59"/>
        </w:rPr>
        <w:t xml:space="preserve"> </w:t>
      </w:r>
      <w:r>
        <w:t>State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which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person</w:t>
      </w:r>
      <w:r>
        <w:rPr>
          <w:spacing w:val="-3"/>
        </w:rPr>
        <w:t xml:space="preserve"> </w:t>
      </w:r>
      <w:r>
        <w:t>is a</w:t>
      </w:r>
      <w:r>
        <w:rPr>
          <w:spacing w:val="-3"/>
        </w:rPr>
        <w:t xml:space="preserve"> </w:t>
      </w:r>
      <w:r>
        <w:t>national</w:t>
      </w:r>
      <w:r>
        <w:rPr>
          <w:spacing w:val="-1"/>
        </w:rPr>
        <w:t xml:space="preserve"> </w:t>
      </w:r>
      <w:r>
        <w:t>or of</w:t>
      </w:r>
      <w:r>
        <w:rPr>
          <w:spacing w:val="1"/>
        </w:rPr>
        <w:t xml:space="preserve"> </w:t>
      </w:r>
      <w:r>
        <w:t>which</w:t>
      </w:r>
      <w:r>
        <w:rPr>
          <w:spacing w:val="-1"/>
        </w:rPr>
        <w:t xml:space="preserve"> </w:t>
      </w:r>
      <w:r>
        <w:t>he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has been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representative.</w:t>
      </w:r>
    </w:p>
    <w:p w:rsidR="00DD6D64" w:rsidRDefault="00DD6D64">
      <w:pPr>
        <w:sectPr w:rsidR="00DD6D64">
          <w:pgSz w:w="11900" w:h="16840"/>
          <w:pgMar w:top="1600" w:right="1020" w:bottom="960" w:left="1020" w:header="0" w:footer="767" w:gutter="0"/>
          <w:cols w:space="720"/>
        </w:sectPr>
      </w:pPr>
    </w:p>
    <w:p w:rsidR="00DD6D64" w:rsidRDefault="005B0ABE">
      <w:pPr>
        <w:pStyle w:val="a3"/>
        <w:spacing w:before="101" w:line="480" w:lineRule="auto"/>
        <w:ind w:left="3405" w:right="3386" w:firstLine="928"/>
      </w:pPr>
      <w:r>
        <w:lastRenderedPageBreak/>
        <w:t>ARTICLE VI</w:t>
      </w:r>
      <w:r>
        <w:rPr>
          <w:spacing w:val="1"/>
        </w:rPr>
        <w:t xml:space="preserve"> </w:t>
      </w:r>
      <w:r>
        <w:rPr>
          <w:u w:val="single"/>
        </w:rPr>
        <w:t>OFFICIALS</w:t>
      </w:r>
      <w:r>
        <w:rPr>
          <w:spacing w:val="-3"/>
          <w:u w:val="single"/>
        </w:rPr>
        <w:t xml:space="preserve"> </w:t>
      </w:r>
      <w:r>
        <w:rPr>
          <w:u w:val="single"/>
        </w:rPr>
        <w:t>OF</w:t>
      </w:r>
      <w:r>
        <w:rPr>
          <w:spacing w:val="-3"/>
          <w:u w:val="single"/>
        </w:rPr>
        <w:t xml:space="preserve"> </w:t>
      </w:r>
      <w:r>
        <w:rPr>
          <w:u w:val="single"/>
        </w:rPr>
        <w:t>THE</w:t>
      </w:r>
      <w:r>
        <w:rPr>
          <w:spacing w:val="-1"/>
          <w:u w:val="single"/>
        </w:rPr>
        <w:t xml:space="preserve"> </w:t>
      </w:r>
      <w:r>
        <w:rPr>
          <w:u w:val="single"/>
        </w:rPr>
        <w:t>COUNCIL</w:t>
      </w:r>
    </w:p>
    <w:p w:rsidR="00DD6D64" w:rsidRDefault="00DD6D64">
      <w:pPr>
        <w:pStyle w:val="a3"/>
        <w:spacing w:before="10"/>
        <w:rPr>
          <w:sz w:val="13"/>
        </w:rPr>
      </w:pPr>
    </w:p>
    <w:p w:rsidR="00DD6D64" w:rsidRDefault="005B0ABE">
      <w:pPr>
        <w:pStyle w:val="a3"/>
        <w:spacing w:before="94"/>
        <w:ind w:left="114"/>
      </w:pPr>
      <w:r>
        <w:rPr>
          <w:u w:val="single"/>
        </w:rPr>
        <w:t>Section</w:t>
      </w:r>
      <w:r>
        <w:rPr>
          <w:spacing w:val="1"/>
          <w:u w:val="single"/>
        </w:rPr>
        <w:t xml:space="preserve"> </w:t>
      </w:r>
      <w:r>
        <w:rPr>
          <w:u w:val="single"/>
        </w:rPr>
        <w:t>16</w:t>
      </w:r>
      <w:r>
        <w:t>.</w:t>
      </w:r>
    </w:p>
    <w:p w:rsidR="00DD6D64" w:rsidRDefault="00DD6D64">
      <w:pPr>
        <w:pStyle w:val="a3"/>
        <w:spacing w:before="10"/>
        <w:rPr>
          <w:sz w:val="13"/>
        </w:rPr>
      </w:pPr>
    </w:p>
    <w:p w:rsidR="00DD6D64" w:rsidRDefault="005B0ABE">
      <w:pPr>
        <w:pStyle w:val="a3"/>
        <w:spacing w:before="93"/>
        <w:ind w:left="681"/>
      </w:pPr>
      <w:r>
        <w:t>The</w:t>
      </w:r>
      <w:r>
        <w:rPr>
          <w:spacing w:val="-4"/>
        </w:rPr>
        <w:t xml:space="preserve"> </w:t>
      </w:r>
      <w:r>
        <w:t>Council</w:t>
      </w:r>
      <w:r>
        <w:rPr>
          <w:spacing w:val="-2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specify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categories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officials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Article</w:t>
      </w:r>
      <w:r>
        <w:rPr>
          <w:spacing w:val="-1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apply.</w:t>
      </w:r>
    </w:p>
    <w:p w:rsidR="00DD6D64" w:rsidRDefault="00DD6D64">
      <w:pPr>
        <w:pStyle w:val="a3"/>
        <w:spacing w:before="1"/>
      </w:pPr>
    </w:p>
    <w:p w:rsidR="00DD6D64" w:rsidRDefault="005B0ABE">
      <w:pPr>
        <w:pStyle w:val="a3"/>
        <w:ind w:left="114" w:right="355" w:firstLine="566"/>
      </w:pPr>
      <w:r>
        <w:t>The Secretary General shall communicate to the Members of the Council the names of the</w:t>
      </w:r>
      <w:r>
        <w:rPr>
          <w:spacing w:val="-59"/>
        </w:rPr>
        <w:t xml:space="preserve"> </w:t>
      </w:r>
      <w:r>
        <w:t>officials included in</w:t>
      </w:r>
      <w:r>
        <w:rPr>
          <w:spacing w:val="-2"/>
        </w:rPr>
        <w:t xml:space="preserve"> </w:t>
      </w:r>
      <w:r>
        <w:t>these categories.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spacing w:before="10"/>
        <w:rPr>
          <w:sz w:val="19"/>
        </w:rPr>
      </w:pPr>
    </w:p>
    <w:p w:rsidR="00DD6D64" w:rsidRDefault="005B0ABE">
      <w:pPr>
        <w:pStyle w:val="a3"/>
        <w:ind w:left="114"/>
      </w:pPr>
      <w:r>
        <w:rPr>
          <w:u w:val="single"/>
        </w:rPr>
        <w:t>Section</w:t>
      </w:r>
      <w:r>
        <w:rPr>
          <w:spacing w:val="1"/>
          <w:u w:val="single"/>
        </w:rPr>
        <w:t xml:space="preserve"> </w:t>
      </w:r>
      <w:r>
        <w:rPr>
          <w:u w:val="single"/>
        </w:rPr>
        <w:t>17</w:t>
      </w:r>
      <w:r>
        <w:t>.</w:t>
      </w:r>
    </w:p>
    <w:p w:rsidR="00DD6D64" w:rsidRDefault="00DD6D64">
      <w:pPr>
        <w:pStyle w:val="a3"/>
        <w:spacing w:before="10"/>
        <w:rPr>
          <w:sz w:val="13"/>
        </w:rPr>
      </w:pPr>
    </w:p>
    <w:p w:rsidR="00DD6D64" w:rsidRDefault="005B0ABE">
      <w:pPr>
        <w:pStyle w:val="a3"/>
        <w:spacing w:before="94"/>
        <w:ind w:left="681"/>
      </w:pPr>
      <w:r>
        <w:t>Officials</w:t>
      </w:r>
      <w:r>
        <w:rPr>
          <w:spacing w:val="-1"/>
        </w:rPr>
        <w:t xml:space="preserve"> </w:t>
      </w:r>
      <w:r>
        <w:t>of the</w:t>
      </w:r>
      <w:r>
        <w:rPr>
          <w:spacing w:val="-4"/>
        </w:rPr>
        <w:t xml:space="preserve"> </w:t>
      </w:r>
      <w:r>
        <w:t>Council</w:t>
      </w:r>
      <w:r>
        <w:rPr>
          <w:spacing w:val="-1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: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4"/>
        </w:numPr>
        <w:tabs>
          <w:tab w:val="left" w:pos="690"/>
          <w:tab w:val="left" w:pos="691"/>
        </w:tabs>
        <w:ind w:right="334" w:hanging="576"/>
      </w:pPr>
      <w:r>
        <w:t>be immune from legal process in respect of words spoken or written and all acts performed</w:t>
      </w:r>
      <w:r>
        <w:rPr>
          <w:spacing w:val="-59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them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their</w:t>
      </w:r>
      <w:r>
        <w:rPr>
          <w:spacing w:val="-2"/>
        </w:rPr>
        <w:t xml:space="preserve"> </w:t>
      </w:r>
      <w:r>
        <w:t>official capacity</w:t>
      </w:r>
      <w:r>
        <w:rPr>
          <w:spacing w:val="-3"/>
        </w:rPr>
        <w:t xml:space="preserve"> </w:t>
      </w:r>
      <w:r>
        <w:t>and within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limits of</w:t>
      </w:r>
      <w:r>
        <w:rPr>
          <w:spacing w:val="-1"/>
        </w:rPr>
        <w:t xml:space="preserve"> </w:t>
      </w:r>
      <w:r>
        <w:t>their</w:t>
      </w:r>
      <w:r>
        <w:rPr>
          <w:spacing w:val="-1"/>
        </w:rPr>
        <w:t xml:space="preserve"> </w:t>
      </w:r>
      <w:r>
        <w:t>authority;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4"/>
        </w:numPr>
        <w:tabs>
          <w:tab w:val="left" w:pos="690"/>
          <w:tab w:val="left" w:pos="691"/>
        </w:tabs>
        <w:ind w:right="738" w:hanging="576"/>
      </w:pPr>
      <w:r>
        <w:t>be exempt from taxation in respect of the salaries and emoluments paid to them by the</w:t>
      </w:r>
      <w:r>
        <w:rPr>
          <w:spacing w:val="-59"/>
        </w:rPr>
        <w:t xml:space="preserve"> </w:t>
      </w:r>
      <w:r>
        <w:t>Council;</w:t>
      </w:r>
    </w:p>
    <w:p w:rsidR="00DD6D64" w:rsidRDefault="00DD6D64">
      <w:pPr>
        <w:pStyle w:val="a3"/>
        <w:spacing w:before="1"/>
      </w:pPr>
    </w:p>
    <w:p w:rsidR="00DD6D64" w:rsidRDefault="005B0ABE">
      <w:pPr>
        <w:pStyle w:val="a4"/>
        <w:numPr>
          <w:ilvl w:val="0"/>
          <w:numId w:val="4"/>
        </w:numPr>
        <w:tabs>
          <w:tab w:val="left" w:pos="690"/>
          <w:tab w:val="left" w:pos="691"/>
        </w:tabs>
        <w:spacing w:before="1"/>
        <w:ind w:right="298" w:hanging="576"/>
      </w:pPr>
      <w:r>
        <w:t>be immune, together with their spouses and relatives dependent on them, from immigration</w:t>
      </w:r>
      <w:r>
        <w:rPr>
          <w:spacing w:val="-59"/>
        </w:rPr>
        <w:t xml:space="preserve"> </w:t>
      </w:r>
      <w:r>
        <w:t>restrictions and</w:t>
      </w:r>
      <w:r>
        <w:rPr>
          <w:spacing w:val="-2"/>
        </w:rPr>
        <w:t xml:space="preserve"> </w:t>
      </w:r>
      <w:r>
        <w:t>aliens’</w:t>
      </w:r>
      <w:r>
        <w:rPr>
          <w:spacing w:val="-7"/>
        </w:rPr>
        <w:t xml:space="preserve"> </w:t>
      </w:r>
      <w:r>
        <w:t>registration;</w:t>
      </w:r>
    </w:p>
    <w:p w:rsidR="00DD6D64" w:rsidRDefault="00DD6D64">
      <w:pPr>
        <w:pStyle w:val="a3"/>
        <w:spacing w:before="10"/>
        <w:rPr>
          <w:sz w:val="21"/>
        </w:rPr>
      </w:pPr>
    </w:p>
    <w:p w:rsidR="00DD6D64" w:rsidRDefault="005B0ABE">
      <w:pPr>
        <w:pStyle w:val="a4"/>
        <w:numPr>
          <w:ilvl w:val="0"/>
          <w:numId w:val="4"/>
        </w:numPr>
        <w:tabs>
          <w:tab w:val="left" w:pos="690"/>
          <w:tab w:val="left" w:pos="691"/>
        </w:tabs>
        <w:spacing w:before="1"/>
        <w:ind w:right="200" w:hanging="576"/>
      </w:pPr>
      <w:r>
        <w:t>be accorded the same privileges in respect of exchange facilities as are accorded to officials</w:t>
      </w:r>
      <w:r>
        <w:rPr>
          <w:spacing w:val="-59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comparable</w:t>
      </w:r>
      <w:r>
        <w:rPr>
          <w:spacing w:val="-2"/>
        </w:rPr>
        <w:t xml:space="preserve"> </w:t>
      </w:r>
      <w:r>
        <w:t>rank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diplomatic</w:t>
      </w:r>
      <w:r>
        <w:rPr>
          <w:spacing w:val="-3"/>
        </w:rPr>
        <w:t xml:space="preserve"> </w:t>
      </w:r>
      <w:r>
        <w:t>missions;</w:t>
      </w:r>
    </w:p>
    <w:p w:rsidR="00DD6D64" w:rsidRDefault="00DD6D64">
      <w:pPr>
        <w:pStyle w:val="a3"/>
        <w:spacing w:before="10"/>
        <w:rPr>
          <w:sz w:val="21"/>
        </w:rPr>
      </w:pPr>
    </w:p>
    <w:p w:rsidR="00DD6D64" w:rsidRDefault="005B0ABE">
      <w:pPr>
        <w:pStyle w:val="a4"/>
        <w:numPr>
          <w:ilvl w:val="0"/>
          <w:numId w:val="4"/>
        </w:numPr>
        <w:tabs>
          <w:tab w:val="left" w:pos="690"/>
          <w:tab w:val="left" w:pos="691"/>
        </w:tabs>
        <w:spacing w:before="1"/>
        <w:ind w:right="125" w:hanging="576"/>
      </w:pPr>
      <w:r>
        <w:t>be given, together with their spouses and relatives dependent on them, the same repatriation</w:t>
      </w:r>
      <w:r>
        <w:rPr>
          <w:spacing w:val="-59"/>
        </w:rPr>
        <w:t xml:space="preserve"> </w:t>
      </w:r>
      <w:r>
        <w:t>facilities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time</w:t>
      </w:r>
      <w:r>
        <w:rPr>
          <w:spacing w:val="-5"/>
        </w:rPr>
        <w:t xml:space="preserve"> </w:t>
      </w:r>
      <w:r>
        <w:t>of international</w:t>
      </w:r>
      <w:r>
        <w:rPr>
          <w:spacing w:val="-3"/>
        </w:rPr>
        <w:t xml:space="preserve"> </w:t>
      </w:r>
      <w:r>
        <w:t>crises</w:t>
      </w:r>
      <w:r>
        <w:rPr>
          <w:spacing w:val="-1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officials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comparable</w:t>
      </w:r>
      <w:r>
        <w:rPr>
          <w:spacing w:val="-5"/>
        </w:rPr>
        <w:t xml:space="preserve"> </w:t>
      </w:r>
      <w:r>
        <w:t>rank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diplomatic</w:t>
      </w:r>
      <w:r>
        <w:rPr>
          <w:spacing w:val="-4"/>
        </w:rPr>
        <w:t xml:space="preserve"> </w:t>
      </w:r>
      <w:r>
        <w:t>missions;</w:t>
      </w:r>
    </w:p>
    <w:p w:rsidR="00DD6D64" w:rsidRDefault="00DD6D64">
      <w:pPr>
        <w:pStyle w:val="a3"/>
        <w:spacing w:before="10"/>
        <w:rPr>
          <w:sz w:val="21"/>
        </w:rPr>
      </w:pPr>
    </w:p>
    <w:p w:rsidR="00DD6D64" w:rsidRDefault="005B0ABE">
      <w:pPr>
        <w:pStyle w:val="a4"/>
        <w:numPr>
          <w:ilvl w:val="0"/>
          <w:numId w:val="4"/>
        </w:numPr>
        <w:tabs>
          <w:tab w:val="left" w:pos="690"/>
          <w:tab w:val="left" w:pos="691"/>
        </w:tabs>
        <w:spacing w:before="1"/>
        <w:ind w:right="445" w:hanging="576"/>
      </w:pPr>
      <w:r>
        <w:t>have the right to import free of duty their furniture and effects at the time of first taking up</w:t>
      </w:r>
      <w:r>
        <w:rPr>
          <w:spacing w:val="1"/>
        </w:rPr>
        <w:t xml:space="preserve"> </w:t>
      </w:r>
      <w:r>
        <w:t>their post in the country in question, and to return such furniture and effects free of duty to</w:t>
      </w:r>
      <w:r>
        <w:rPr>
          <w:spacing w:val="-59"/>
        </w:rPr>
        <w:t xml:space="preserve"> </w:t>
      </w:r>
      <w:r>
        <w:t>their country</w:t>
      </w:r>
      <w:r>
        <w:rPr>
          <w:spacing w:val="-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domicile on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termination of</w:t>
      </w:r>
      <w:r>
        <w:rPr>
          <w:spacing w:val="-2"/>
        </w:rPr>
        <w:t xml:space="preserve"> </w:t>
      </w:r>
      <w:r>
        <w:t>their</w:t>
      </w:r>
      <w:r>
        <w:rPr>
          <w:spacing w:val="-1"/>
        </w:rPr>
        <w:t xml:space="preserve"> </w:t>
      </w:r>
      <w:r>
        <w:t>functions.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spacing w:before="11"/>
        <w:rPr>
          <w:sz w:val="19"/>
        </w:rPr>
      </w:pPr>
    </w:p>
    <w:p w:rsidR="00DD6D64" w:rsidRDefault="005B0ABE">
      <w:pPr>
        <w:pStyle w:val="a3"/>
        <w:ind w:left="114"/>
      </w:pPr>
      <w:r>
        <w:rPr>
          <w:u w:val="single"/>
        </w:rPr>
        <w:t>Section</w:t>
      </w:r>
      <w:r>
        <w:rPr>
          <w:spacing w:val="1"/>
          <w:u w:val="single"/>
        </w:rPr>
        <w:t xml:space="preserve"> </w:t>
      </w:r>
      <w:r>
        <w:rPr>
          <w:u w:val="single"/>
        </w:rPr>
        <w:t>18</w:t>
      </w:r>
      <w:r>
        <w:t>.</w:t>
      </w:r>
    </w:p>
    <w:p w:rsidR="00DD6D64" w:rsidRDefault="00DD6D64">
      <w:pPr>
        <w:pStyle w:val="a3"/>
        <w:spacing w:before="10"/>
        <w:rPr>
          <w:sz w:val="13"/>
        </w:rPr>
      </w:pPr>
    </w:p>
    <w:p w:rsidR="00DD6D64" w:rsidRDefault="005B0ABE">
      <w:pPr>
        <w:pStyle w:val="a3"/>
        <w:spacing w:before="94"/>
        <w:ind w:left="114" w:right="220" w:firstLine="566"/>
      </w:pPr>
      <w:r>
        <w:t>In addition to the privileges and immunities specified in Section 17, the Secretary General of</w:t>
      </w:r>
      <w:r>
        <w:rPr>
          <w:spacing w:val="-59"/>
        </w:rPr>
        <w:t xml:space="preserve"> </w:t>
      </w:r>
      <w:r>
        <w:t>the Council shall be accorded in respect of himself, his spouse and children under the age of 21,</w:t>
      </w:r>
      <w:r>
        <w:rPr>
          <w:spacing w:val="1"/>
        </w:rPr>
        <w:t xml:space="preserve"> </w:t>
      </w:r>
      <w:r>
        <w:t>the privileges, immunities, exemptions and facilities accorded to heads of diplomatic missions in</w:t>
      </w:r>
      <w:r>
        <w:rPr>
          <w:spacing w:val="1"/>
        </w:rPr>
        <w:t xml:space="preserve"> </w:t>
      </w:r>
      <w:r>
        <w:t>conformity</w:t>
      </w:r>
      <w:r>
        <w:rPr>
          <w:spacing w:val="-3"/>
        </w:rPr>
        <w:t xml:space="preserve"> </w:t>
      </w:r>
      <w:r>
        <w:t>with international law.</w:t>
      </w:r>
    </w:p>
    <w:p w:rsidR="00DD6D64" w:rsidRDefault="00DD6D64">
      <w:pPr>
        <w:pStyle w:val="a3"/>
      </w:pPr>
    </w:p>
    <w:p w:rsidR="00DD6D64" w:rsidRDefault="005B0ABE">
      <w:pPr>
        <w:pStyle w:val="a3"/>
        <w:ind w:left="114" w:right="869" w:firstLine="566"/>
      </w:pPr>
      <w:r>
        <w:t>The Deputy Secretary General shall enjoy the privileges, immunities, exemptions and</w:t>
      </w:r>
      <w:r>
        <w:rPr>
          <w:spacing w:val="-59"/>
        </w:rPr>
        <w:t xml:space="preserve"> </w:t>
      </w:r>
      <w:r>
        <w:t>facilities accorded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diplomatic</w:t>
      </w:r>
      <w:r>
        <w:rPr>
          <w:spacing w:val="-3"/>
        </w:rPr>
        <w:t xml:space="preserve"> </w:t>
      </w:r>
      <w:r>
        <w:t>representatives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comparable</w:t>
      </w:r>
      <w:r>
        <w:rPr>
          <w:spacing w:val="-2"/>
        </w:rPr>
        <w:t xml:space="preserve"> </w:t>
      </w:r>
      <w:r>
        <w:t>rank.</w:t>
      </w:r>
    </w:p>
    <w:p w:rsidR="00DD6D64" w:rsidRDefault="00DD6D64">
      <w:pPr>
        <w:sectPr w:rsidR="00DD6D64">
          <w:pgSz w:w="11900" w:h="16840"/>
          <w:pgMar w:top="1600" w:right="1020" w:bottom="960" w:left="1020" w:header="0" w:footer="767" w:gutter="0"/>
          <w:cols w:space="720"/>
        </w:sectPr>
      </w:pPr>
    </w:p>
    <w:p w:rsidR="00DD6D64" w:rsidRDefault="005B0ABE">
      <w:pPr>
        <w:pStyle w:val="a3"/>
        <w:spacing w:before="101"/>
        <w:ind w:left="114"/>
      </w:pPr>
      <w:r>
        <w:rPr>
          <w:u w:val="single"/>
        </w:rPr>
        <w:lastRenderedPageBreak/>
        <w:t>Section</w:t>
      </w:r>
      <w:r>
        <w:rPr>
          <w:spacing w:val="1"/>
          <w:u w:val="single"/>
        </w:rPr>
        <w:t xml:space="preserve"> </w:t>
      </w:r>
      <w:r>
        <w:rPr>
          <w:u w:val="single"/>
        </w:rPr>
        <w:t>19</w:t>
      </w:r>
      <w:r>
        <w:t>.</w:t>
      </w:r>
    </w:p>
    <w:p w:rsidR="00DD6D64" w:rsidRDefault="00DD6D64">
      <w:pPr>
        <w:pStyle w:val="a3"/>
        <w:spacing w:before="10"/>
        <w:rPr>
          <w:sz w:val="13"/>
        </w:rPr>
      </w:pPr>
    </w:p>
    <w:p w:rsidR="00DD6D64" w:rsidRDefault="005B0ABE">
      <w:pPr>
        <w:pStyle w:val="a3"/>
        <w:spacing w:before="94"/>
        <w:ind w:left="114" w:right="281" w:firstLine="566"/>
      </w:pPr>
      <w:r>
        <w:t>Privileges and immunities are granted to officials in the interests of the Council only and not</w:t>
      </w:r>
      <w:r>
        <w:rPr>
          <w:spacing w:val="-59"/>
        </w:rPr>
        <w:t xml:space="preserve"> </w:t>
      </w:r>
      <w:r>
        <w:t>for the personal benefit of the individuals themselves.</w:t>
      </w:r>
      <w:r>
        <w:rPr>
          <w:spacing w:val="1"/>
        </w:rPr>
        <w:t xml:space="preserve"> </w:t>
      </w:r>
      <w:r>
        <w:t>The Secretary General shall have the right</w:t>
      </w:r>
      <w:r>
        <w:rPr>
          <w:spacing w:val="-59"/>
        </w:rPr>
        <w:t xml:space="preserve"> </w:t>
      </w:r>
      <w:r>
        <w:t>and the duty to waive the immunity of any official in any case where, in his opinion, the immunity</w:t>
      </w:r>
      <w:r>
        <w:rPr>
          <w:spacing w:val="1"/>
        </w:rPr>
        <w:t xml:space="preserve"> </w:t>
      </w:r>
      <w:r>
        <w:t>would impede the course of justice and can be waived without prejudice to the interests of the</w:t>
      </w:r>
      <w:r>
        <w:rPr>
          <w:spacing w:val="1"/>
        </w:rPr>
        <w:t xml:space="preserve"> </w:t>
      </w:r>
      <w:r>
        <w:t>Council.</w:t>
      </w:r>
      <w:r>
        <w:rPr>
          <w:spacing w:val="1"/>
        </w:rPr>
        <w:t xml:space="preserve"> </w:t>
      </w:r>
      <w:r>
        <w:t>In the case of the Secretary General, the Council shall have the right to waive the</w:t>
      </w:r>
      <w:r>
        <w:rPr>
          <w:spacing w:val="1"/>
        </w:rPr>
        <w:t xml:space="preserve"> </w:t>
      </w:r>
      <w:r>
        <w:t>immunity.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spacing w:before="11"/>
        <w:rPr>
          <w:sz w:val="19"/>
        </w:rPr>
      </w:pPr>
    </w:p>
    <w:p w:rsidR="00DD6D64" w:rsidRDefault="005B0ABE">
      <w:pPr>
        <w:pStyle w:val="a3"/>
        <w:ind w:left="6"/>
        <w:jc w:val="center"/>
      </w:pPr>
      <w:r>
        <w:t>ARTICLE</w:t>
      </w:r>
      <w:r>
        <w:rPr>
          <w:spacing w:val="-2"/>
        </w:rPr>
        <w:t xml:space="preserve"> </w:t>
      </w:r>
      <w:r>
        <w:t>VII</w:t>
      </w:r>
    </w:p>
    <w:p w:rsidR="00DD6D64" w:rsidRDefault="00DD6D64">
      <w:pPr>
        <w:pStyle w:val="a3"/>
      </w:pPr>
    </w:p>
    <w:p w:rsidR="00DD6D64" w:rsidRDefault="005B0ABE">
      <w:pPr>
        <w:pStyle w:val="a3"/>
        <w:ind w:left="5"/>
        <w:jc w:val="center"/>
      </w:pPr>
      <w:r>
        <w:rPr>
          <w:u w:val="single"/>
        </w:rPr>
        <w:t>EXPERTS</w:t>
      </w:r>
      <w:r>
        <w:rPr>
          <w:spacing w:val="-3"/>
          <w:u w:val="single"/>
        </w:rPr>
        <w:t xml:space="preserve"> </w:t>
      </w:r>
      <w:r>
        <w:rPr>
          <w:u w:val="single"/>
        </w:rPr>
        <w:t>ON</w:t>
      </w:r>
      <w:r>
        <w:rPr>
          <w:spacing w:val="-3"/>
          <w:u w:val="single"/>
        </w:rPr>
        <w:t xml:space="preserve"> </w:t>
      </w:r>
      <w:r>
        <w:rPr>
          <w:u w:val="single"/>
        </w:rPr>
        <w:t>MISSIONS</w:t>
      </w:r>
      <w:r>
        <w:rPr>
          <w:spacing w:val="-1"/>
          <w:u w:val="single"/>
        </w:rPr>
        <w:t xml:space="preserve"> </w:t>
      </w:r>
      <w:r>
        <w:rPr>
          <w:u w:val="single"/>
        </w:rPr>
        <w:t>FOR</w:t>
      </w:r>
      <w:r>
        <w:rPr>
          <w:spacing w:val="-3"/>
          <w:u w:val="single"/>
        </w:rPr>
        <w:t xml:space="preserve"> </w:t>
      </w:r>
      <w:r>
        <w:rPr>
          <w:u w:val="single"/>
        </w:rPr>
        <w:t>THE</w:t>
      </w:r>
      <w:r>
        <w:rPr>
          <w:spacing w:val="-1"/>
          <w:u w:val="single"/>
        </w:rPr>
        <w:t xml:space="preserve"> </w:t>
      </w:r>
      <w:r>
        <w:rPr>
          <w:u w:val="single"/>
        </w:rPr>
        <w:t>COUNCIL</w:t>
      </w:r>
    </w:p>
    <w:p w:rsidR="00DD6D64" w:rsidRDefault="00DD6D64">
      <w:pPr>
        <w:pStyle w:val="a3"/>
        <w:rPr>
          <w:sz w:val="20"/>
        </w:rPr>
      </w:pPr>
    </w:p>
    <w:p w:rsidR="00DD6D64" w:rsidRDefault="00DD6D64">
      <w:pPr>
        <w:pStyle w:val="a3"/>
        <w:spacing w:before="10"/>
        <w:rPr>
          <w:sz w:val="15"/>
        </w:rPr>
      </w:pPr>
    </w:p>
    <w:p w:rsidR="00DD6D64" w:rsidRDefault="005B0ABE">
      <w:pPr>
        <w:pStyle w:val="a3"/>
        <w:spacing w:before="93"/>
        <w:ind w:left="114"/>
      </w:pPr>
      <w:r>
        <w:rPr>
          <w:u w:val="single"/>
        </w:rPr>
        <w:t>Section</w:t>
      </w:r>
      <w:r>
        <w:rPr>
          <w:spacing w:val="1"/>
          <w:u w:val="single"/>
        </w:rPr>
        <w:t xml:space="preserve"> </w:t>
      </w:r>
      <w:r>
        <w:rPr>
          <w:u w:val="single"/>
        </w:rPr>
        <w:t>20</w:t>
      </w:r>
      <w:r>
        <w:t>.</w:t>
      </w:r>
    </w:p>
    <w:p w:rsidR="00DD6D64" w:rsidRDefault="00DD6D64">
      <w:pPr>
        <w:pStyle w:val="a3"/>
        <w:spacing w:before="11"/>
        <w:rPr>
          <w:sz w:val="13"/>
        </w:rPr>
      </w:pPr>
    </w:p>
    <w:p w:rsidR="00DD6D64" w:rsidRDefault="005B0ABE">
      <w:pPr>
        <w:pStyle w:val="a3"/>
        <w:spacing w:before="93"/>
        <w:ind w:left="114" w:right="111" w:firstLine="566"/>
      </w:pPr>
      <w:r>
        <w:t>Experts (other than officials coming within the scope of Article VI) performing missions for the</w:t>
      </w:r>
      <w:r>
        <w:rPr>
          <w:spacing w:val="-59"/>
        </w:rPr>
        <w:t xml:space="preserve"> </w:t>
      </w:r>
      <w:r>
        <w:t>Council, shall be accorded such privileges, immunities and facilities as are necessary for the</w:t>
      </w:r>
      <w:r>
        <w:rPr>
          <w:spacing w:val="1"/>
        </w:rPr>
        <w:t xml:space="preserve"> </w:t>
      </w:r>
      <w:r>
        <w:t>independent exercise of their functions during the period of their missions, including the time spent</w:t>
      </w:r>
      <w:r>
        <w:rPr>
          <w:spacing w:val="-59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journeys in</w:t>
      </w:r>
      <w:r>
        <w:rPr>
          <w:spacing w:val="-1"/>
        </w:rPr>
        <w:t xml:space="preserve"> </w:t>
      </w:r>
      <w:r>
        <w:t>connection with</w:t>
      </w:r>
      <w:r>
        <w:rPr>
          <w:spacing w:val="-1"/>
        </w:rPr>
        <w:t xml:space="preserve"> </w:t>
      </w:r>
      <w:r>
        <w:t>their</w:t>
      </w:r>
      <w:r>
        <w:rPr>
          <w:spacing w:val="-2"/>
        </w:rPr>
        <w:t xml:space="preserve"> </w:t>
      </w:r>
      <w:r>
        <w:t>missions.  In</w:t>
      </w:r>
      <w:r>
        <w:rPr>
          <w:spacing w:val="-3"/>
        </w:rPr>
        <w:t xml:space="preserve"> </w:t>
      </w:r>
      <w:r>
        <w:t>particular</w:t>
      </w:r>
      <w:r>
        <w:rPr>
          <w:spacing w:val="-2"/>
        </w:rPr>
        <w:t xml:space="preserve"> </w:t>
      </w:r>
      <w:r>
        <w:t>they</w:t>
      </w:r>
      <w:r>
        <w:rPr>
          <w:spacing w:val="-2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accorded</w:t>
      </w:r>
      <w:r>
        <w:rPr>
          <w:spacing w:val="-3"/>
        </w:rPr>
        <w:t xml:space="preserve"> </w:t>
      </w:r>
      <w:r>
        <w:t>: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3"/>
        </w:numPr>
        <w:tabs>
          <w:tab w:val="left" w:pos="690"/>
          <w:tab w:val="left" w:pos="691"/>
        </w:tabs>
      </w:pPr>
      <w:r>
        <w:t>immunity</w:t>
      </w:r>
      <w:r>
        <w:rPr>
          <w:spacing w:val="-7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personal</w:t>
      </w:r>
      <w:r>
        <w:rPr>
          <w:spacing w:val="-2"/>
        </w:rPr>
        <w:t xml:space="preserve"> </w:t>
      </w:r>
      <w:r>
        <w:t>arrest or</w:t>
      </w:r>
      <w:r>
        <w:rPr>
          <w:spacing w:val="-2"/>
        </w:rPr>
        <w:t xml:space="preserve"> </w:t>
      </w:r>
      <w:r>
        <w:t>detention</w:t>
      </w:r>
      <w:r>
        <w:rPr>
          <w:spacing w:val="-2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seizure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their</w:t>
      </w:r>
      <w:r>
        <w:rPr>
          <w:spacing w:val="-1"/>
        </w:rPr>
        <w:t xml:space="preserve"> </w:t>
      </w:r>
      <w:r>
        <w:t>baggage;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3"/>
        </w:numPr>
        <w:tabs>
          <w:tab w:val="left" w:pos="690"/>
          <w:tab w:val="left" w:pos="691"/>
        </w:tabs>
        <w:spacing w:before="1"/>
        <w:ind w:right="569" w:hanging="576"/>
      </w:pPr>
      <w:r>
        <w:t>in respect of words spoken or written or things done by them in the performance of their</w:t>
      </w:r>
      <w:r>
        <w:rPr>
          <w:spacing w:val="1"/>
        </w:rPr>
        <w:t xml:space="preserve"> </w:t>
      </w:r>
      <w:r>
        <w:t>mission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within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limits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their</w:t>
      </w:r>
      <w:r>
        <w:rPr>
          <w:spacing w:val="-3"/>
        </w:rPr>
        <w:t xml:space="preserve"> </w:t>
      </w:r>
      <w:r>
        <w:t>authority, immunity</w:t>
      </w:r>
      <w:r>
        <w:rPr>
          <w:spacing w:val="-7"/>
        </w:rPr>
        <w:t xml:space="preserve"> </w:t>
      </w:r>
      <w:r>
        <w:t>from legal</w:t>
      </w:r>
      <w:r>
        <w:rPr>
          <w:spacing w:val="-2"/>
        </w:rPr>
        <w:t xml:space="preserve"> </w:t>
      </w:r>
      <w:r>
        <w:t>process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every</w:t>
      </w:r>
      <w:r>
        <w:rPr>
          <w:spacing w:val="-4"/>
        </w:rPr>
        <w:t xml:space="preserve"> </w:t>
      </w:r>
      <w:r>
        <w:t>kind;</w:t>
      </w:r>
    </w:p>
    <w:p w:rsidR="00DD6D64" w:rsidRDefault="00DD6D64">
      <w:pPr>
        <w:pStyle w:val="a3"/>
        <w:spacing w:before="10"/>
        <w:rPr>
          <w:sz w:val="21"/>
        </w:rPr>
      </w:pPr>
    </w:p>
    <w:p w:rsidR="00DD6D64" w:rsidRDefault="005B0ABE">
      <w:pPr>
        <w:pStyle w:val="a4"/>
        <w:numPr>
          <w:ilvl w:val="0"/>
          <w:numId w:val="3"/>
        </w:numPr>
        <w:tabs>
          <w:tab w:val="left" w:pos="690"/>
          <w:tab w:val="left" w:pos="691"/>
        </w:tabs>
        <w:spacing w:before="1"/>
      </w:pPr>
      <w:r>
        <w:t>inviolability</w:t>
      </w:r>
      <w:r>
        <w:rPr>
          <w:spacing w:val="-5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papers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documents.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spacing w:before="10"/>
        <w:rPr>
          <w:sz w:val="19"/>
        </w:rPr>
      </w:pPr>
    </w:p>
    <w:p w:rsidR="00DD6D64" w:rsidRDefault="005B0ABE">
      <w:pPr>
        <w:pStyle w:val="a3"/>
        <w:spacing w:before="1"/>
        <w:ind w:left="114"/>
      </w:pPr>
      <w:r>
        <w:rPr>
          <w:u w:val="single"/>
        </w:rPr>
        <w:t>Section</w:t>
      </w:r>
      <w:r>
        <w:rPr>
          <w:spacing w:val="1"/>
          <w:u w:val="single"/>
        </w:rPr>
        <w:t xml:space="preserve"> </w:t>
      </w:r>
      <w:r>
        <w:rPr>
          <w:u w:val="single"/>
        </w:rPr>
        <w:t>21</w:t>
      </w:r>
      <w:r>
        <w:t>.</w:t>
      </w:r>
    </w:p>
    <w:p w:rsidR="00DD6D64" w:rsidRDefault="00DD6D64">
      <w:pPr>
        <w:pStyle w:val="a3"/>
        <w:spacing w:before="10"/>
        <w:rPr>
          <w:sz w:val="13"/>
        </w:rPr>
      </w:pPr>
    </w:p>
    <w:p w:rsidR="00DD6D64" w:rsidRDefault="005B0ABE">
      <w:pPr>
        <w:pStyle w:val="a3"/>
        <w:spacing w:before="93"/>
        <w:ind w:left="114" w:right="126" w:firstLine="566"/>
      </w:pPr>
      <w:r>
        <w:t>Privileges, immunities and facilities are granted to experts in the interests of the Council and</w:t>
      </w:r>
      <w:r>
        <w:rPr>
          <w:spacing w:val="1"/>
        </w:rPr>
        <w:t xml:space="preserve"> </w:t>
      </w:r>
      <w:r>
        <w:t>not for the personal benefit of the individual concerned.</w:t>
      </w:r>
      <w:r>
        <w:rPr>
          <w:spacing w:val="1"/>
        </w:rPr>
        <w:t xml:space="preserve"> </w:t>
      </w:r>
      <w:r>
        <w:t>The Secretary General shall have the right</w:t>
      </w:r>
      <w:r>
        <w:rPr>
          <w:spacing w:val="-59"/>
        </w:rPr>
        <w:t xml:space="preserve"> </w:t>
      </w:r>
      <w:r>
        <w:t>and the duty to waive the immunity of any expert in any case where, in his opinion, the immunity</w:t>
      </w:r>
      <w:r>
        <w:rPr>
          <w:spacing w:val="1"/>
        </w:rPr>
        <w:t xml:space="preserve"> </w:t>
      </w:r>
      <w:r>
        <w:t>would impede the course of justice and it can be waived without prejudice to the interests of the</w:t>
      </w:r>
      <w:r>
        <w:rPr>
          <w:spacing w:val="1"/>
        </w:rPr>
        <w:t xml:space="preserve"> </w:t>
      </w:r>
      <w:r>
        <w:t>Council.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spacing w:before="1"/>
        <w:rPr>
          <w:sz w:val="20"/>
        </w:rPr>
      </w:pPr>
    </w:p>
    <w:p w:rsidR="00DD6D64" w:rsidRDefault="005B0ABE">
      <w:pPr>
        <w:pStyle w:val="a3"/>
        <w:spacing w:line="480" w:lineRule="auto"/>
        <w:ind w:left="3618" w:right="3607" w:firstLine="652"/>
      </w:pPr>
      <w:r>
        <w:t>ARTICLE VIII</w:t>
      </w:r>
      <w:r>
        <w:rPr>
          <w:spacing w:val="1"/>
        </w:rPr>
        <w:t xml:space="preserve"> </w:t>
      </w:r>
      <w:r>
        <w:rPr>
          <w:u w:val="single"/>
        </w:rPr>
        <w:t>ABUSES</w:t>
      </w:r>
      <w:r>
        <w:rPr>
          <w:spacing w:val="-7"/>
          <w:u w:val="single"/>
        </w:rPr>
        <w:t xml:space="preserve"> </w:t>
      </w:r>
      <w:r>
        <w:rPr>
          <w:u w:val="single"/>
        </w:rPr>
        <w:t>OF</w:t>
      </w:r>
      <w:r>
        <w:rPr>
          <w:spacing w:val="-7"/>
          <w:u w:val="single"/>
        </w:rPr>
        <w:t xml:space="preserve"> </w:t>
      </w:r>
      <w:r>
        <w:rPr>
          <w:u w:val="single"/>
        </w:rPr>
        <w:t>PRIVILEGES</w:t>
      </w:r>
    </w:p>
    <w:p w:rsidR="00DD6D64" w:rsidRDefault="005B0ABE">
      <w:pPr>
        <w:pStyle w:val="a3"/>
        <w:spacing w:before="1"/>
        <w:ind w:left="114"/>
      </w:pPr>
      <w:r>
        <w:rPr>
          <w:u w:val="single"/>
        </w:rPr>
        <w:t>Section</w:t>
      </w:r>
      <w:r>
        <w:rPr>
          <w:spacing w:val="1"/>
          <w:u w:val="single"/>
        </w:rPr>
        <w:t xml:space="preserve"> </w:t>
      </w:r>
      <w:r>
        <w:rPr>
          <w:u w:val="single"/>
        </w:rPr>
        <w:t>22</w:t>
      </w:r>
      <w:r>
        <w:t>.</w:t>
      </w:r>
    </w:p>
    <w:p w:rsidR="00DD6D64" w:rsidRDefault="00DD6D64">
      <w:pPr>
        <w:pStyle w:val="a3"/>
        <w:spacing w:before="10"/>
        <w:rPr>
          <w:sz w:val="13"/>
        </w:rPr>
      </w:pPr>
    </w:p>
    <w:p w:rsidR="00DD6D64" w:rsidRDefault="005B0ABE">
      <w:pPr>
        <w:pStyle w:val="a3"/>
        <w:spacing w:before="94"/>
        <w:ind w:left="114" w:right="122" w:firstLine="566"/>
      </w:pPr>
      <w:r>
        <w:t>Representatives</w:t>
      </w:r>
      <w:r>
        <w:rPr>
          <w:spacing w:val="2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Members at meetings</w:t>
      </w:r>
      <w:r>
        <w:rPr>
          <w:spacing w:val="3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Council,</w:t>
      </w:r>
      <w:r>
        <w:rPr>
          <w:spacing w:val="1"/>
        </w:rPr>
        <w:t xml:space="preserve"> </w:t>
      </w:r>
      <w:r>
        <w:t>the Permanent</w:t>
      </w:r>
      <w:r>
        <w:rPr>
          <w:spacing w:val="-1"/>
        </w:rPr>
        <w:t xml:space="preserve"> </w:t>
      </w:r>
      <w:r>
        <w:t>Technical</w:t>
      </w:r>
      <w:r>
        <w:rPr>
          <w:spacing w:val="1"/>
        </w:rPr>
        <w:t xml:space="preserve"> </w:t>
      </w:r>
      <w:r>
        <w:t>Committee</w:t>
      </w:r>
      <w:r>
        <w:rPr>
          <w:spacing w:val="1"/>
        </w:rPr>
        <w:t xml:space="preserve"> </w:t>
      </w:r>
      <w:r>
        <w:t>and committees of</w:t>
      </w:r>
      <w:r>
        <w:rPr>
          <w:spacing w:val="4"/>
        </w:rPr>
        <w:t xml:space="preserve"> </w:t>
      </w:r>
      <w:r>
        <w:t>the Council,</w:t>
      </w:r>
      <w:r>
        <w:rPr>
          <w:spacing w:val="3"/>
        </w:rPr>
        <w:t xml:space="preserve"> </w:t>
      </w:r>
      <w:r>
        <w:t>while</w:t>
      </w:r>
      <w:r>
        <w:rPr>
          <w:spacing w:val="2"/>
        </w:rPr>
        <w:t xml:space="preserve"> </w:t>
      </w:r>
      <w:r>
        <w:t>exercising</w:t>
      </w:r>
      <w:r>
        <w:rPr>
          <w:spacing w:val="5"/>
        </w:rPr>
        <w:t xml:space="preserve"> </w:t>
      </w:r>
      <w:r>
        <w:t>their</w:t>
      </w:r>
      <w:r>
        <w:rPr>
          <w:spacing w:val="-1"/>
        </w:rPr>
        <w:t xml:space="preserve"> </w:t>
      </w:r>
      <w:r>
        <w:t>functions and</w:t>
      </w:r>
      <w:r>
        <w:rPr>
          <w:spacing w:val="1"/>
        </w:rPr>
        <w:t xml:space="preserve"> </w:t>
      </w:r>
      <w:r>
        <w:t>during</w:t>
      </w:r>
      <w:r>
        <w:rPr>
          <w:spacing w:val="2"/>
        </w:rPr>
        <w:t xml:space="preserve"> </w:t>
      </w:r>
      <w:r>
        <w:t>their</w:t>
      </w:r>
      <w:r>
        <w:rPr>
          <w:spacing w:val="1"/>
        </w:rPr>
        <w:t xml:space="preserve"> </w:t>
      </w:r>
      <w:r>
        <w:t>journeys to and from the place of meeting, and officials within the meaning of Section 16 and</w:t>
      </w:r>
      <w:r>
        <w:rPr>
          <w:spacing w:val="1"/>
        </w:rPr>
        <w:t xml:space="preserve"> </w:t>
      </w:r>
      <w:r>
        <w:t>Section 20, shall not be required by the territorial authorities to leave the country in which they are</w:t>
      </w:r>
      <w:r>
        <w:rPr>
          <w:spacing w:val="1"/>
        </w:rPr>
        <w:t xml:space="preserve"> </w:t>
      </w:r>
      <w:r>
        <w:t>performing their functions on account of any activities by them in their official capacity.</w:t>
      </w:r>
      <w:r>
        <w:rPr>
          <w:spacing w:val="1"/>
        </w:rPr>
        <w:t xml:space="preserve"> </w:t>
      </w:r>
      <w:r>
        <w:t>In the case,</w:t>
      </w:r>
      <w:r>
        <w:rPr>
          <w:spacing w:val="-59"/>
        </w:rPr>
        <w:t xml:space="preserve"> </w:t>
      </w:r>
      <w:r>
        <w:t>however, of abuse</w:t>
      </w:r>
      <w:r>
        <w:rPr>
          <w:spacing w:val="-2"/>
        </w:rPr>
        <w:t xml:space="preserve"> </w:t>
      </w:r>
      <w:r>
        <w:t>of privileges</w:t>
      </w:r>
      <w:r>
        <w:rPr>
          <w:spacing w:val="-1"/>
        </w:rPr>
        <w:t xml:space="preserve"> </w:t>
      </w:r>
      <w:r>
        <w:t>of residence</w:t>
      </w:r>
      <w:r>
        <w:rPr>
          <w:spacing w:val="-4"/>
        </w:rPr>
        <w:t xml:space="preserve"> </w:t>
      </w:r>
      <w:r>
        <w:t>committed</w:t>
      </w:r>
      <w:r>
        <w:rPr>
          <w:spacing w:val="-4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such</w:t>
      </w:r>
      <w:r>
        <w:rPr>
          <w:spacing w:val="-2"/>
        </w:rPr>
        <w:t xml:space="preserve"> </w:t>
      </w:r>
      <w:r>
        <w:t>person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activities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that</w:t>
      </w:r>
    </w:p>
    <w:p w:rsidR="00DD6D64" w:rsidRDefault="00DD6D64">
      <w:pPr>
        <w:sectPr w:rsidR="00DD6D64">
          <w:pgSz w:w="11900" w:h="16840"/>
          <w:pgMar w:top="1600" w:right="1020" w:bottom="960" w:left="1020" w:header="0" w:footer="767" w:gutter="0"/>
          <w:cols w:space="720"/>
        </w:sectPr>
      </w:pPr>
    </w:p>
    <w:p w:rsidR="00DD6D64" w:rsidRDefault="005B0ABE">
      <w:pPr>
        <w:pStyle w:val="a3"/>
        <w:spacing w:before="101"/>
        <w:ind w:left="114" w:right="811"/>
      </w:pPr>
      <w:r>
        <w:lastRenderedPageBreak/>
        <w:t>country outside his official functions, he may be required to leave by the Government of that</w:t>
      </w:r>
      <w:r>
        <w:rPr>
          <w:spacing w:val="-59"/>
        </w:rPr>
        <w:t xml:space="preserve"> </w:t>
      </w:r>
      <w:r>
        <w:t>country</w:t>
      </w:r>
      <w:r>
        <w:rPr>
          <w:spacing w:val="-3"/>
        </w:rPr>
        <w:t xml:space="preserve"> </w:t>
      </w:r>
      <w:r>
        <w:t>provided that</w:t>
      </w:r>
      <w:r>
        <w:rPr>
          <w:spacing w:val="-1"/>
        </w:rPr>
        <w:t xml:space="preserve"> </w:t>
      </w:r>
      <w:r>
        <w:t>:</w:t>
      </w:r>
    </w:p>
    <w:p w:rsidR="00DD6D64" w:rsidRDefault="00DD6D64">
      <w:pPr>
        <w:pStyle w:val="a3"/>
        <w:spacing w:before="11"/>
        <w:rPr>
          <w:sz w:val="21"/>
        </w:rPr>
      </w:pPr>
    </w:p>
    <w:p w:rsidR="00DD6D64" w:rsidRDefault="005B0ABE">
      <w:pPr>
        <w:pStyle w:val="a4"/>
        <w:numPr>
          <w:ilvl w:val="0"/>
          <w:numId w:val="2"/>
        </w:numPr>
        <w:tabs>
          <w:tab w:val="left" w:pos="680"/>
          <w:tab w:val="left" w:pos="681"/>
        </w:tabs>
        <w:ind w:right="198"/>
      </w:pPr>
      <w:r>
        <w:t>Representatives of Members of the Council, or persons who</w:t>
      </w:r>
      <w:r>
        <w:rPr>
          <w:spacing w:val="1"/>
        </w:rPr>
        <w:t xml:space="preserve"> </w:t>
      </w:r>
      <w:r>
        <w:t>are entitled to diplomatic</w:t>
      </w:r>
      <w:r>
        <w:rPr>
          <w:spacing w:val="1"/>
        </w:rPr>
        <w:t xml:space="preserve"> </w:t>
      </w:r>
      <w:r>
        <w:t>immunity under Section 18, shall not be required to leave the country otherwise than in</w:t>
      </w:r>
      <w:r>
        <w:rPr>
          <w:spacing w:val="1"/>
        </w:rPr>
        <w:t xml:space="preserve"> </w:t>
      </w:r>
      <w:r>
        <w:t>accordance with the diplomatic procedure applicable to</w:t>
      </w:r>
      <w:r>
        <w:rPr>
          <w:spacing w:val="1"/>
        </w:rPr>
        <w:t xml:space="preserve"> </w:t>
      </w:r>
      <w:r>
        <w:t>diplomatic envoys accredited to that</w:t>
      </w:r>
      <w:r>
        <w:rPr>
          <w:spacing w:val="-59"/>
        </w:rPr>
        <w:t xml:space="preserve"> </w:t>
      </w:r>
      <w:r>
        <w:t>country.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2"/>
        </w:numPr>
        <w:tabs>
          <w:tab w:val="left" w:pos="680"/>
          <w:tab w:val="left" w:pos="682"/>
        </w:tabs>
        <w:ind w:right="112"/>
      </w:pPr>
      <w:r>
        <w:t>In the case of an official to whom Section 18 is not applicable, no order to leave the country</w:t>
      </w:r>
      <w:r>
        <w:rPr>
          <w:spacing w:val="1"/>
        </w:rPr>
        <w:t xml:space="preserve"> </w:t>
      </w:r>
      <w:r>
        <w:t>shall be issued other than with the approval of the Foreign Minister of the country in question,</w:t>
      </w:r>
      <w:r>
        <w:rPr>
          <w:spacing w:val="-59"/>
        </w:rPr>
        <w:t xml:space="preserve"> </w:t>
      </w:r>
      <w:r>
        <w:t>and such approval shall be given only after consultation with the Secretary General of the</w:t>
      </w:r>
      <w:r>
        <w:rPr>
          <w:spacing w:val="1"/>
        </w:rPr>
        <w:t xml:space="preserve"> </w:t>
      </w:r>
      <w:r>
        <w:t>Council, and if expulsion proceedings are taken against an official, the Secretary General of</w:t>
      </w:r>
      <w:r>
        <w:rPr>
          <w:spacing w:val="1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Council</w:t>
      </w:r>
      <w:r>
        <w:rPr>
          <w:spacing w:val="2"/>
        </w:rPr>
        <w:t xml:space="preserve"> </w:t>
      </w:r>
      <w:r>
        <w:t>shall</w:t>
      </w:r>
      <w:r>
        <w:rPr>
          <w:spacing w:val="2"/>
        </w:rPr>
        <w:t xml:space="preserve"> </w:t>
      </w:r>
      <w:r>
        <w:t>have</w:t>
      </w:r>
      <w:r>
        <w:rPr>
          <w:spacing w:val="2"/>
        </w:rPr>
        <w:t xml:space="preserve"> </w:t>
      </w:r>
      <w:r>
        <w:t>the right</w:t>
      </w:r>
      <w:r>
        <w:rPr>
          <w:spacing w:val="1"/>
        </w:rPr>
        <w:t xml:space="preserve"> </w:t>
      </w:r>
      <w:r>
        <w:t>to appear</w:t>
      </w:r>
      <w:r>
        <w:rPr>
          <w:spacing w:val="3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such</w:t>
      </w:r>
      <w:r>
        <w:rPr>
          <w:spacing w:val="2"/>
        </w:rPr>
        <w:t xml:space="preserve"> </w:t>
      </w:r>
      <w:r>
        <w:t>proceedings</w:t>
      </w:r>
      <w:r>
        <w:rPr>
          <w:spacing w:val="3"/>
        </w:rPr>
        <w:t xml:space="preserve"> </w:t>
      </w:r>
      <w:r>
        <w:t>on behalf</w:t>
      </w:r>
      <w:r>
        <w:rPr>
          <w:spacing w:val="4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the person</w:t>
      </w:r>
      <w:r>
        <w:rPr>
          <w:spacing w:val="1"/>
        </w:rPr>
        <w:t xml:space="preserve"> </w:t>
      </w:r>
      <w:r>
        <w:t>against</w:t>
      </w:r>
      <w:r>
        <w:rPr>
          <w:spacing w:val="-2"/>
        </w:rPr>
        <w:t xml:space="preserve"> </w:t>
      </w:r>
      <w:r>
        <w:t>whom</w:t>
      </w:r>
      <w:r>
        <w:rPr>
          <w:spacing w:val="2"/>
        </w:rPr>
        <w:t xml:space="preserve"> </w:t>
      </w:r>
      <w:r>
        <w:t>they</w:t>
      </w:r>
      <w:r>
        <w:rPr>
          <w:spacing w:val="-2"/>
        </w:rPr>
        <w:t xml:space="preserve"> </w:t>
      </w:r>
      <w:r>
        <w:t>are instituted.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spacing w:before="2"/>
        <w:rPr>
          <w:sz w:val="20"/>
        </w:rPr>
      </w:pPr>
    </w:p>
    <w:p w:rsidR="00DD6D64" w:rsidRDefault="005B0ABE">
      <w:pPr>
        <w:pStyle w:val="a3"/>
        <w:ind w:left="114"/>
      </w:pPr>
      <w:r>
        <w:rPr>
          <w:u w:val="single"/>
        </w:rPr>
        <w:t>Section</w:t>
      </w:r>
      <w:r>
        <w:rPr>
          <w:spacing w:val="1"/>
          <w:u w:val="single"/>
        </w:rPr>
        <w:t xml:space="preserve"> </w:t>
      </w:r>
      <w:r>
        <w:rPr>
          <w:u w:val="single"/>
        </w:rPr>
        <w:t>23</w:t>
      </w:r>
      <w:r>
        <w:t>.</w:t>
      </w:r>
    </w:p>
    <w:p w:rsidR="00DD6D64" w:rsidRDefault="00DD6D64">
      <w:pPr>
        <w:pStyle w:val="a3"/>
        <w:spacing w:before="8"/>
        <w:rPr>
          <w:sz w:val="13"/>
        </w:rPr>
      </w:pPr>
    </w:p>
    <w:p w:rsidR="00DD6D64" w:rsidRDefault="005B0ABE">
      <w:pPr>
        <w:pStyle w:val="a3"/>
        <w:spacing w:before="93"/>
        <w:ind w:left="114" w:right="273" w:firstLine="566"/>
      </w:pPr>
      <w:r>
        <w:t>The Secretary General shall co-operate at all times with the appropriate authorities of</w:t>
      </w:r>
      <w:r>
        <w:rPr>
          <w:spacing w:val="1"/>
        </w:rPr>
        <w:t xml:space="preserve"> </w:t>
      </w:r>
      <w:r>
        <w:t>Members of the Council to facilitate the proper administration of justice, secure the observance of</w:t>
      </w:r>
      <w:r>
        <w:rPr>
          <w:spacing w:val="-59"/>
        </w:rPr>
        <w:t xml:space="preserve"> </w:t>
      </w:r>
      <w:r>
        <w:t>police regulations and prevent the occurrence of any abuses in connection with the privileges,</w:t>
      </w:r>
      <w:r>
        <w:rPr>
          <w:spacing w:val="1"/>
        </w:rPr>
        <w:t xml:space="preserve"> </w:t>
      </w:r>
      <w:r>
        <w:t>immunities and</w:t>
      </w:r>
      <w:r>
        <w:rPr>
          <w:spacing w:val="-4"/>
        </w:rPr>
        <w:t xml:space="preserve"> </w:t>
      </w:r>
      <w:r>
        <w:t>facilities</w:t>
      </w:r>
      <w:r>
        <w:rPr>
          <w:spacing w:val="1"/>
        </w:rPr>
        <w:t xml:space="preserve"> </w:t>
      </w:r>
      <w:r>
        <w:t>enumerated</w:t>
      </w:r>
      <w:r>
        <w:rPr>
          <w:spacing w:val="-3"/>
        </w:rPr>
        <w:t xml:space="preserve"> </w:t>
      </w:r>
      <w:r>
        <w:t>in the present</w:t>
      </w:r>
      <w:r>
        <w:rPr>
          <w:spacing w:val="-2"/>
        </w:rPr>
        <w:t xml:space="preserve"> </w:t>
      </w:r>
      <w:r>
        <w:t>Annex.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spacing w:before="1"/>
        <w:rPr>
          <w:sz w:val="20"/>
        </w:rPr>
      </w:pPr>
    </w:p>
    <w:p w:rsidR="00DD6D64" w:rsidRDefault="005B0ABE">
      <w:pPr>
        <w:pStyle w:val="a3"/>
        <w:spacing w:before="1" w:line="480" w:lineRule="auto"/>
        <w:ind w:left="3440" w:right="3422" w:firstLine="892"/>
      </w:pPr>
      <w:r>
        <w:t>ARTICLE IX</w:t>
      </w:r>
      <w:r>
        <w:rPr>
          <w:spacing w:val="1"/>
        </w:rPr>
        <w:t xml:space="preserve"> </w:t>
      </w:r>
      <w:r>
        <w:rPr>
          <w:u w:val="single"/>
        </w:rPr>
        <w:t>SETTLEMENT</w:t>
      </w:r>
      <w:r>
        <w:rPr>
          <w:spacing w:val="-1"/>
          <w:u w:val="single"/>
        </w:rPr>
        <w:t xml:space="preserve"> </w:t>
      </w:r>
      <w:r>
        <w:rPr>
          <w:u w:val="single"/>
        </w:rPr>
        <w:t>OF</w:t>
      </w:r>
      <w:r>
        <w:rPr>
          <w:spacing w:val="-4"/>
          <w:u w:val="single"/>
        </w:rPr>
        <w:t xml:space="preserve"> </w:t>
      </w:r>
      <w:r>
        <w:rPr>
          <w:u w:val="single"/>
        </w:rPr>
        <w:t>DISPUTES</w:t>
      </w:r>
    </w:p>
    <w:p w:rsidR="00DD6D64" w:rsidRDefault="005B0ABE">
      <w:pPr>
        <w:pStyle w:val="a3"/>
        <w:spacing w:before="1"/>
        <w:ind w:left="114"/>
      </w:pPr>
      <w:r>
        <w:rPr>
          <w:u w:val="single"/>
        </w:rPr>
        <w:t>Section</w:t>
      </w:r>
      <w:r>
        <w:rPr>
          <w:spacing w:val="1"/>
          <w:u w:val="single"/>
        </w:rPr>
        <w:t xml:space="preserve"> </w:t>
      </w:r>
      <w:r>
        <w:rPr>
          <w:u w:val="single"/>
        </w:rPr>
        <w:t>24</w:t>
      </w:r>
      <w:r>
        <w:t>.</w:t>
      </w:r>
    </w:p>
    <w:p w:rsidR="00DD6D64" w:rsidRDefault="00DD6D64">
      <w:pPr>
        <w:pStyle w:val="a3"/>
        <w:spacing w:before="7"/>
        <w:rPr>
          <w:sz w:val="13"/>
        </w:rPr>
      </w:pPr>
    </w:p>
    <w:p w:rsidR="00DD6D64" w:rsidRDefault="005B0ABE">
      <w:pPr>
        <w:pStyle w:val="a3"/>
        <w:spacing w:before="94"/>
        <w:ind w:left="681"/>
      </w:pPr>
      <w:r>
        <w:t>The</w:t>
      </w:r>
      <w:r>
        <w:rPr>
          <w:spacing w:val="-4"/>
        </w:rPr>
        <w:t xml:space="preserve"> </w:t>
      </w:r>
      <w:r>
        <w:t>Council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make</w:t>
      </w:r>
      <w:r>
        <w:rPr>
          <w:spacing w:val="-3"/>
        </w:rPr>
        <w:t xml:space="preserve"> </w:t>
      </w:r>
      <w:r>
        <w:t>provision</w:t>
      </w:r>
      <w:r>
        <w:rPr>
          <w:spacing w:val="-4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appropriate</w:t>
      </w:r>
      <w:r>
        <w:rPr>
          <w:spacing w:val="-4"/>
        </w:rPr>
        <w:t xml:space="preserve"> </w:t>
      </w:r>
      <w:r>
        <w:t>modes</w:t>
      </w:r>
      <w:r>
        <w:rPr>
          <w:spacing w:val="-1"/>
        </w:rPr>
        <w:t xml:space="preserve"> </w:t>
      </w:r>
      <w:r>
        <w:t>of settlement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:</w:t>
      </w:r>
    </w:p>
    <w:p w:rsidR="00DD6D64" w:rsidRDefault="00DD6D64">
      <w:pPr>
        <w:pStyle w:val="a3"/>
      </w:pPr>
    </w:p>
    <w:p w:rsidR="00DD6D64" w:rsidRDefault="005B0ABE">
      <w:pPr>
        <w:pStyle w:val="a4"/>
        <w:numPr>
          <w:ilvl w:val="0"/>
          <w:numId w:val="1"/>
        </w:numPr>
        <w:tabs>
          <w:tab w:val="left" w:pos="690"/>
          <w:tab w:val="left" w:pos="691"/>
        </w:tabs>
        <w:spacing w:before="1"/>
        <w:ind w:right="213" w:hanging="576"/>
      </w:pPr>
      <w:r>
        <w:t>disputes arising out of contracts or other disputes of a private character to which the Council</w:t>
      </w:r>
      <w:r>
        <w:rPr>
          <w:spacing w:val="-59"/>
        </w:rPr>
        <w:t xml:space="preserve"> </w:t>
      </w:r>
      <w:r>
        <w:t>is a party;</w:t>
      </w:r>
    </w:p>
    <w:p w:rsidR="00DD6D64" w:rsidRDefault="00DD6D64">
      <w:pPr>
        <w:pStyle w:val="a3"/>
        <w:spacing w:before="10"/>
        <w:rPr>
          <w:sz w:val="21"/>
        </w:rPr>
      </w:pPr>
    </w:p>
    <w:p w:rsidR="00DD6D64" w:rsidRDefault="005B0ABE">
      <w:pPr>
        <w:pStyle w:val="a4"/>
        <w:numPr>
          <w:ilvl w:val="0"/>
          <w:numId w:val="1"/>
        </w:numPr>
        <w:tabs>
          <w:tab w:val="left" w:pos="690"/>
          <w:tab w:val="left" w:pos="691"/>
        </w:tabs>
        <w:ind w:right="274" w:hanging="576"/>
      </w:pPr>
      <w:r>
        <w:t>disputes involving any official of the Council who by reason of his official position enjoys</w:t>
      </w:r>
      <w:r>
        <w:rPr>
          <w:spacing w:val="1"/>
        </w:rPr>
        <w:t xml:space="preserve"> </w:t>
      </w:r>
      <w:r>
        <w:t>immunity, if immunity has not been waived in accordance with the provisions of Sections 19</w:t>
      </w:r>
      <w:r>
        <w:rPr>
          <w:spacing w:val="-59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21.</w:t>
      </w:r>
    </w:p>
    <w:p w:rsidR="00DD6D64" w:rsidRDefault="00DD6D64">
      <w:pPr>
        <w:pStyle w:val="a3"/>
        <w:rPr>
          <w:sz w:val="24"/>
        </w:rPr>
      </w:pPr>
    </w:p>
    <w:p w:rsidR="00DD6D64" w:rsidRDefault="00DD6D64">
      <w:pPr>
        <w:pStyle w:val="a3"/>
        <w:rPr>
          <w:sz w:val="20"/>
        </w:rPr>
      </w:pPr>
    </w:p>
    <w:p w:rsidR="00DD6D64" w:rsidRDefault="005B0ABE">
      <w:pPr>
        <w:pStyle w:val="a3"/>
        <w:spacing w:line="480" w:lineRule="auto"/>
        <w:ind w:left="3160" w:right="3142" w:firstLine="1202"/>
      </w:pPr>
      <w:r>
        <w:t>ARTICLE X</w:t>
      </w:r>
      <w:r>
        <w:rPr>
          <w:spacing w:val="1"/>
        </w:rPr>
        <w:t xml:space="preserve"> </w:t>
      </w:r>
      <w:r>
        <w:rPr>
          <w:u w:val="single"/>
        </w:rPr>
        <w:t>SUPPLEMENTARY</w:t>
      </w:r>
      <w:r>
        <w:rPr>
          <w:spacing w:val="-8"/>
          <w:u w:val="single"/>
        </w:rPr>
        <w:t xml:space="preserve"> </w:t>
      </w:r>
      <w:r>
        <w:rPr>
          <w:u w:val="single"/>
        </w:rPr>
        <w:t>AGREEMENTS</w:t>
      </w:r>
    </w:p>
    <w:p w:rsidR="00DD6D64" w:rsidRDefault="005B0ABE">
      <w:pPr>
        <w:pStyle w:val="a3"/>
        <w:spacing w:before="1"/>
        <w:ind w:left="114"/>
      </w:pPr>
      <w:r>
        <w:rPr>
          <w:u w:val="single"/>
        </w:rPr>
        <w:t>Section</w:t>
      </w:r>
      <w:r>
        <w:rPr>
          <w:spacing w:val="1"/>
          <w:u w:val="single"/>
        </w:rPr>
        <w:t xml:space="preserve"> </w:t>
      </w:r>
      <w:r>
        <w:rPr>
          <w:u w:val="single"/>
        </w:rPr>
        <w:t>25</w:t>
      </w:r>
      <w:r>
        <w:t>.</w:t>
      </w:r>
    </w:p>
    <w:p w:rsidR="00DD6D64" w:rsidRDefault="00DD6D64">
      <w:pPr>
        <w:pStyle w:val="a3"/>
        <w:spacing w:before="10"/>
        <w:rPr>
          <w:sz w:val="13"/>
        </w:rPr>
      </w:pPr>
    </w:p>
    <w:p w:rsidR="00DD6D64" w:rsidRDefault="005B0ABE">
      <w:pPr>
        <w:pStyle w:val="a3"/>
        <w:spacing w:before="94"/>
        <w:ind w:left="114" w:right="162" w:firstLine="566"/>
      </w:pPr>
      <w:r>
        <w:t>The Council may conclude with any Contracting Party or Contracting Parties supplementary</w:t>
      </w:r>
      <w:r>
        <w:rPr>
          <w:spacing w:val="1"/>
        </w:rPr>
        <w:t xml:space="preserve"> </w:t>
      </w:r>
      <w:r>
        <w:t>agreements adjusting the provisions of the present Annex so far as that Contracting Party or those</w:t>
      </w:r>
      <w:r>
        <w:rPr>
          <w:spacing w:val="-59"/>
        </w:rPr>
        <w:t xml:space="preserve"> </w:t>
      </w:r>
      <w:r>
        <w:t>Contracting</w:t>
      </w:r>
      <w:r>
        <w:rPr>
          <w:spacing w:val="-1"/>
        </w:rPr>
        <w:t xml:space="preserve"> </w:t>
      </w:r>
      <w:r>
        <w:t>Parties</w:t>
      </w:r>
      <w:r>
        <w:rPr>
          <w:spacing w:val="1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concerned.</w:t>
      </w:r>
    </w:p>
    <w:p w:rsidR="00DD6D64" w:rsidRDefault="00DD6D64">
      <w:pPr>
        <w:pStyle w:val="a3"/>
        <w:spacing w:before="1"/>
      </w:pPr>
    </w:p>
    <w:p w:rsidR="00DD6D64" w:rsidRDefault="005B0ABE">
      <w:pPr>
        <w:pStyle w:val="a3"/>
        <w:tabs>
          <w:tab w:val="left" w:pos="398"/>
          <w:tab w:val="left" w:pos="789"/>
        </w:tabs>
        <w:ind w:left="4"/>
        <w:jc w:val="center"/>
      </w:pPr>
      <w:r>
        <w:t>*</w:t>
      </w:r>
      <w:r>
        <w:tab/>
        <w:t>*</w:t>
      </w:r>
      <w:r>
        <w:tab/>
        <w:t>*</w:t>
      </w:r>
    </w:p>
    <w:sectPr w:rsidR="00DD6D64">
      <w:pgSz w:w="11900" w:h="16840"/>
      <w:pgMar w:top="1600" w:right="1020" w:bottom="960" w:left="1020" w:header="0" w:footer="7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67F" w:rsidRDefault="0044567F">
      <w:r>
        <w:separator/>
      </w:r>
    </w:p>
  </w:endnote>
  <w:endnote w:type="continuationSeparator" w:id="0">
    <w:p w:rsidR="0044567F" w:rsidRDefault="00445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D64" w:rsidRDefault="00DD6D64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D64" w:rsidRDefault="0044567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.75pt;margin-top:792.65pt;width:22.35pt;height:14.35pt;z-index:-251656704;mso-position-horizontal-relative:page;mso-position-vertical-relative:page" filled="f" stroked="f">
          <v:textbox inset="0,0,0,0">
            <w:txbxContent>
              <w:p w:rsidR="00DD6D64" w:rsidRDefault="005B0ABE">
                <w:pPr>
                  <w:pStyle w:val="a3"/>
                  <w:spacing w:before="13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5A225D">
                  <w:rPr>
                    <w:noProof/>
                  </w:rPr>
                  <w:t>2</w:t>
                </w:r>
                <w:r>
                  <w:fldChar w:fldCharType="end"/>
                </w:r>
                <w:r>
                  <w:t>.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D64" w:rsidRDefault="0044567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20.3pt;margin-top:792.65pt;width:22.35pt;height:14.35pt;z-index:-251657728;mso-position-horizontal-relative:page;mso-position-vertical-relative:page" filled="f" stroked="f">
          <v:textbox inset="0,0,0,0">
            <w:txbxContent>
              <w:p w:rsidR="00DD6D64" w:rsidRDefault="005B0ABE">
                <w:pPr>
                  <w:pStyle w:val="a3"/>
                  <w:spacing w:before="13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5A225D">
                  <w:rPr>
                    <w:noProof/>
                  </w:rPr>
                  <w:t>1</w:t>
                </w:r>
                <w:r>
                  <w:fldChar w:fldCharType="end"/>
                </w:r>
                <w: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67F" w:rsidRDefault="0044567F">
      <w:r>
        <w:separator/>
      </w:r>
    </w:p>
  </w:footnote>
  <w:footnote w:type="continuationSeparator" w:id="0">
    <w:p w:rsidR="0044567F" w:rsidRDefault="00445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2A9" w:rsidRDefault="0044567F">
    <w:pPr>
      <w:pStyle w:val="a3"/>
    </w:pPr>
  </w:p>
  <w:p w:rsidR="003D52A9" w:rsidRDefault="0044567F">
    <w:pPr>
      <w:pStyle w:val="a3"/>
    </w:pPr>
  </w:p>
  <w:p w:rsidR="003D52A9" w:rsidRDefault="0044567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D4A5F"/>
    <w:multiLevelType w:val="hybridMultilevel"/>
    <w:tmpl w:val="C6DEE730"/>
    <w:lvl w:ilvl="0" w:tplc="A24A81F0">
      <w:start w:val="1"/>
      <w:numFmt w:val="lowerLetter"/>
      <w:lvlText w:val="(%1)"/>
      <w:lvlJc w:val="left"/>
      <w:pPr>
        <w:ind w:left="690" w:hanging="577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1" w:tplc="38D83B70">
      <w:numFmt w:val="bullet"/>
      <w:lvlText w:val="•"/>
      <w:lvlJc w:val="left"/>
      <w:pPr>
        <w:ind w:left="1616" w:hanging="577"/>
      </w:pPr>
      <w:rPr>
        <w:rFonts w:hint="default"/>
        <w:lang w:val="en-US" w:eastAsia="en-US" w:bidi="ar-SA"/>
      </w:rPr>
    </w:lvl>
    <w:lvl w:ilvl="2" w:tplc="A7E6D5EA">
      <w:numFmt w:val="bullet"/>
      <w:lvlText w:val="•"/>
      <w:lvlJc w:val="left"/>
      <w:pPr>
        <w:ind w:left="2532" w:hanging="577"/>
      </w:pPr>
      <w:rPr>
        <w:rFonts w:hint="default"/>
        <w:lang w:val="en-US" w:eastAsia="en-US" w:bidi="ar-SA"/>
      </w:rPr>
    </w:lvl>
    <w:lvl w:ilvl="3" w:tplc="2BD2883A">
      <w:numFmt w:val="bullet"/>
      <w:lvlText w:val="•"/>
      <w:lvlJc w:val="left"/>
      <w:pPr>
        <w:ind w:left="3448" w:hanging="577"/>
      </w:pPr>
      <w:rPr>
        <w:rFonts w:hint="default"/>
        <w:lang w:val="en-US" w:eastAsia="en-US" w:bidi="ar-SA"/>
      </w:rPr>
    </w:lvl>
    <w:lvl w:ilvl="4" w:tplc="B77CA988">
      <w:numFmt w:val="bullet"/>
      <w:lvlText w:val="•"/>
      <w:lvlJc w:val="left"/>
      <w:pPr>
        <w:ind w:left="4364" w:hanging="577"/>
      </w:pPr>
      <w:rPr>
        <w:rFonts w:hint="default"/>
        <w:lang w:val="en-US" w:eastAsia="en-US" w:bidi="ar-SA"/>
      </w:rPr>
    </w:lvl>
    <w:lvl w:ilvl="5" w:tplc="4A32CE2C">
      <w:numFmt w:val="bullet"/>
      <w:lvlText w:val="•"/>
      <w:lvlJc w:val="left"/>
      <w:pPr>
        <w:ind w:left="5280" w:hanging="577"/>
      </w:pPr>
      <w:rPr>
        <w:rFonts w:hint="default"/>
        <w:lang w:val="en-US" w:eastAsia="en-US" w:bidi="ar-SA"/>
      </w:rPr>
    </w:lvl>
    <w:lvl w:ilvl="6" w:tplc="EBA26492">
      <w:numFmt w:val="bullet"/>
      <w:lvlText w:val="•"/>
      <w:lvlJc w:val="left"/>
      <w:pPr>
        <w:ind w:left="6196" w:hanging="577"/>
      </w:pPr>
      <w:rPr>
        <w:rFonts w:hint="default"/>
        <w:lang w:val="en-US" w:eastAsia="en-US" w:bidi="ar-SA"/>
      </w:rPr>
    </w:lvl>
    <w:lvl w:ilvl="7" w:tplc="91749394">
      <w:numFmt w:val="bullet"/>
      <w:lvlText w:val="•"/>
      <w:lvlJc w:val="left"/>
      <w:pPr>
        <w:ind w:left="7112" w:hanging="577"/>
      </w:pPr>
      <w:rPr>
        <w:rFonts w:hint="default"/>
        <w:lang w:val="en-US" w:eastAsia="en-US" w:bidi="ar-SA"/>
      </w:rPr>
    </w:lvl>
    <w:lvl w:ilvl="8" w:tplc="09BE1BE4">
      <w:numFmt w:val="bullet"/>
      <w:lvlText w:val="•"/>
      <w:lvlJc w:val="left"/>
      <w:pPr>
        <w:ind w:left="8028" w:hanging="577"/>
      </w:pPr>
      <w:rPr>
        <w:rFonts w:hint="default"/>
        <w:lang w:val="en-US" w:eastAsia="en-US" w:bidi="ar-SA"/>
      </w:rPr>
    </w:lvl>
  </w:abstractNum>
  <w:abstractNum w:abstractNumId="1" w15:restartNumberingAfterBreak="0">
    <w:nsid w:val="041E20C5"/>
    <w:multiLevelType w:val="hybridMultilevel"/>
    <w:tmpl w:val="D35AD052"/>
    <w:lvl w:ilvl="0" w:tplc="96E42222">
      <w:start w:val="1"/>
      <w:numFmt w:val="lowerRoman"/>
      <w:lvlText w:val="(%1)"/>
      <w:lvlJc w:val="left"/>
      <w:pPr>
        <w:ind w:left="681" w:hanging="567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1" w:tplc="C74AE72E">
      <w:numFmt w:val="bullet"/>
      <w:lvlText w:val="•"/>
      <w:lvlJc w:val="left"/>
      <w:pPr>
        <w:ind w:left="1598" w:hanging="567"/>
      </w:pPr>
      <w:rPr>
        <w:rFonts w:hint="default"/>
        <w:lang w:val="en-US" w:eastAsia="en-US" w:bidi="ar-SA"/>
      </w:rPr>
    </w:lvl>
    <w:lvl w:ilvl="2" w:tplc="7ED8C22E">
      <w:numFmt w:val="bullet"/>
      <w:lvlText w:val="•"/>
      <w:lvlJc w:val="left"/>
      <w:pPr>
        <w:ind w:left="2516" w:hanging="567"/>
      </w:pPr>
      <w:rPr>
        <w:rFonts w:hint="default"/>
        <w:lang w:val="en-US" w:eastAsia="en-US" w:bidi="ar-SA"/>
      </w:rPr>
    </w:lvl>
    <w:lvl w:ilvl="3" w:tplc="EE06DBA0">
      <w:numFmt w:val="bullet"/>
      <w:lvlText w:val="•"/>
      <w:lvlJc w:val="left"/>
      <w:pPr>
        <w:ind w:left="3434" w:hanging="567"/>
      </w:pPr>
      <w:rPr>
        <w:rFonts w:hint="default"/>
        <w:lang w:val="en-US" w:eastAsia="en-US" w:bidi="ar-SA"/>
      </w:rPr>
    </w:lvl>
    <w:lvl w:ilvl="4" w:tplc="07E8B230">
      <w:numFmt w:val="bullet"/>
      <w:lvlText w:val="•"/>
      <w:lvlJc w:val="left"/>
      <w:pPr>
        <w:ind w:left="4352" w:hanging="567"/>
      </w:pPr>
      <w:rPr>
        <w:rFonts w:hint="default"/>
        <w:lang w:val="en-US" w:eastAsia="en-US" w:bidi="ar-SA"/>
      </w:rPr>
    </w:lvl>
    <w:lvl w:ilvl="5" w:tplc="7E889D04">
      <w:numFmt w:val="bullet"/>
      <w:lvlText w:val="•"/>
      <w:lvlJc w:val="left"/>
      <w:pPr>
        <w:ind w:left="5270" w:hanging="567"/>
      </w:pPr>
      <w:rPr>
        <w:rFonts w:hint="default"/>
        <w:lang w:val="en-US" w:eastAsia="en-US" w:bidi="ar-SA"/>
      </w:rPr>
    </w:lvl>
    <w:lvl w:ilvl="6" w:tplc="0E24EDE4">
      <w:numFmt w:val="bullet"/>
      <w:lvlText w:val="•"/>
      <w:lvlJc w:val="left"/>
      <w:pPr>
        <w:ind w:left="6188" w:hanging="567"/>
      </w:pPr>
      <w:rPr>
        <w:rFonts w:hint="default"/>
        <w:lang w:val="en-US" w:eastAsia="en-US" w:bidi="ar-SA"/>
      </w:rPr>
    </w:lvl>
    <w:lvl w:ilvl="7" w:tplc="DB5E4B5A">
      <w:numFmt w:val="bullet"/>
      <w:lvlText w:val="•"/>
      <w:lvlJc w:val="left"/>
      <w:pPr>
        <w:ind w:left="7106" w:hanging="567"/>
      </w:pPr>
      <w:rPr>
        <w:rFonts w:hint="default"/>
        <w:lang w:val="en-US" w:eastAsia="en-US" w:bidi="ar-SA"/>
      </w:rPr>
    </w:lvl>
    <w:lvl w:ilvl="8" w:tplc="333254FA">
      <w:numFmt w:val="bullet"/>
      <w:lvlText w:val="•"/>
      <w:lvlJc w:val="left"/>
      <w:pPr>
        <w:ind w:left="8024" w:hanging="567"/>
      </w:pPr>
      <w:rPr>
        <w:rFonts w:hint="default"/>
        <w:lang w:val="en-US" w:eastAsia="en-US" w:bidi="ar-SA"/>
      </w:rPr>
    </w:lvl>
  </w:abstractNum>
  <w:abstractNum w:abstractNumId="2" w15:restartNumberingAfterBreak="0">
    <w:nsid w:val="04462480"/>
    <w:multiLevelType w:val="hybridMultilevel"/>
    <w:tmpl w:val="085AC932"/>
    <w:lvl w:ilvl="0" w:tplc="006814DC">
      <w:start w:val="1"/>
      <w:numFmt w:val="lowerRoman"/>
      <w:lvlText w:val="(%1)"/>
      <w:lvlJc w:val="left"/>
      <w:pPr>
        <w:ind w:left="681" w:hanging="567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1" w:tplc="AFFE2B94">
      <w:numFmt w:val="bullet"/>
      <w:lvlText w:val="•"/>
      <w:lvlJc w:val="left"/>
      <w:pPr>
        <w:ind w:left="1598" w:hanging="567"/>
      </w:pPr>
      <w:rPr>
        <w:rFonts w:hint="default"/>
        <w:lang w:val="en-US" w:eastAsia="en-US" w:bidi="ar-SA"/>
      </w:rPr>
    </w:lvl>
    <w:lvl w:ilvl="2" w:tplc="3A7AECD4">
      <w:numFmt w:val="bullet"/>
      <w:lvlText w:val="•"/>
      <w:lvlJc w:val="left"/>
      <w:pPr>
        <w:ind w:left="2516" w:hanging="567"/>
      </w:pPr>
      <w:rPr>
        <w:rFonts w:hint="default"/>
        <w:lang w:val="en-US" w:eastAsia="en-US" w:bidi="ar-SA"/>
      </w:rPr>
    </w:lvl>
    <w:lvl w:ilvl="3" w:tplc="35A6A966">
      <w:numFmt w:val="bullet"/>
      <w:lvlText w:val="•"/>
      <w:lvlJc w:val="left"/>
      <w:pPr>
        <w:ind w:left="3434" w:hanging="567"/>
      </w:pPr>
      <w:rPr>
        <w:rFonts w:hint="default"/>
        <w:lang w:val="en-US" w:eastAsia="en-US" w:bidi="ar-SA"/>
      </w:rPr>
    </w:lvl>
    <w:lvl w:ilvl="4" w:tplc="34980656">
      <w:numFmt w:val="bullet"/>
      <w:lvlText w:val="•"/>
      <w:lvlJc w:val="left"/>
      <w:pPr>
        <w:ind w:left="4352" w:hanging="567"/>
      </w:pPr>
      <w:rPr>
        <w:rFonts w:hint="default"/>
        <w:lang w:val="en-US" w:eastAsia="en-US" w:bidi="ar-SA"/>
      </w:rPr>
    </w:lvl>
    <w:lvl w:ilvl="5" w:tplc="721AB644">
      <w:numFmt w:val="bullet"/>
      <w:lvlText w:val="•"/>
      <w:lvlJc w:val="left"/>
      <w:pPr>
        <w:ind w:left="5270" w:hanging="567"/>
      </w:pPr>
      <w:rPr>
        <w:rFonts w:hint="default"/>
        <w:lang w:val="en-US" w:eastAsia="en-US" w:bidi="ar-SA"/>
      </w:rPr>
    </w:lvl>
    <w:lvl w:ilvl="6" w:tplc="F95E22F8">
      <w:numFmt w:val="bullet"/>
      <w:lvlText w:val="•"/>
      <w:lvlJc w:val="left"/>
      <w:pPr>
        <w:ind w:left="6188" w:hanging="567"/>
      </w:pPr>
      <w:rPr>
        <w:rFonts w:hint="default"/>
        <w:lang w:val="en-US" w:eastAsia="en-US" w:bidi="ar-SA"/>
      </w:rPr>
    </w:lvl>
    <w:lvl w:ilvl="7" w:tplc="D250FF42">
      <w:numFmt w:val="bullet"/>
      <w:lvlText w:val="•"/>
      <w:lvlJc w:val="left"/>
      <w:pPr>
        <w:ind w:left="7106" w:hanging="567"/>
      </w:pPr>
      <w:rPr>
        <w:rFonts w:hint="default"/>
        <w:lang w:val="en-US" w:eastAsia="en-US" w:bidi="ar-SA"/>
      </w:rPr>
    </w:lvl>
    <w:lvl w:ilvl="8" w:tplc="0CC424CC">
      <w:numFmt w:val="bullet"/>
      <w:lvlText w:val="•"/>
      <w:lvlJc w:val="left"/>
      <w:pPr>
        <w:ind w:left="8024" w:hanging="567"/>
      </w:pPr>
      <w:rPr>
        <w:rFonts w:hint="default"/>
        <w:lang w:val="en-US" w:eastAsia="en-US" w:bidi="ar-SA"/>
      </w:rPr>
    </w:lvl>
  </w:abstractNum>
  <w:abstractNum w:abstractNumId="3" w15:restartNumberingAfterBreak="0">
    <w:nsid w:val="08AB49D7"/>
    <w:multiLevelType w:val="hybridMultilevel"/>
    <w:tmpl w:val="04B87386"/>
    <w:lvl w:ilvl="0" w:tplc="36BC1B80">
      <w:start w:val="1"/>
      <w:numFmt w:val="lowerLetter"/>
      <w:lvlText w:val="(%1)"/>
      <w:lvlJc w:val="left"/>
      <w:pPr>
        <w:ind w:left="690" w:hanging="577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1" w:tplc="64545D24">
      <w:numFmt w:val="bullet"/>
      <w:lvlText w:val="•"/>
      <w:lvlJc w:val="left"/>
      <w:pPr>
        <w:ind w:left="1616" w:hanging="577"/>
      </w:pPr>
      <w:rPr>
        <w:rFonts w:hint="default"/>
        <w:lang w:val="en-US" w:eastAsia="en-US" w:bidi="ar-SA"/>
      </w:rPr>
    </w:lvl>
    <w:lvl w:ilvl="2" w:tplc="91B666CE">
      <w:numFmt w:val="bullet"/>
      <w:lvlText w:val="•"/>
      <w:lvlJc w:val="left"/>
      <w:pPr>
        <w:ind w:left="2532" w:hanging="577"/>
      </w:pPr>
      <w:rPr>
        <w:rFonts w:hint="default"/>
        <w:lang w:val="en-US" w:eastAsia="en-US" w:bidi="ar-SA"/>
      </w:rPr>
    </w:lvl>
    <w:lvl w:ilvl="3" w:tplc="82F681C2">
      <w:numFmt w:val="bullet"/>
      <w:lvlText w:val="•"/>
      <w:lvlJc w:val="left"/>
      <w:pPr>
        <w:ind w:left="3448" w:hanging="577"/>
      </w:pPr>
      <w:rPr>
        <w:rFonts w:hint="default"/>
        <w:lang w:val="en-US" w:eastAsia="en-US" w:bidi="ar-SA"/>
      </w:rPr>
    </w:lvl>
    <w:lvl w:ilvl="4" w:tplc="7A3482BE">
      <w:numFmt w:val="bullet"/>
      <w:lvlText w:val="•"/>
      <w:lvlJc w:val="left"/>
      <w:pPr>
        <w:ind w:left="4364" w:hanging="577"/>
      </w:pPr>
      <w:rPr>
        <w:rFonts w:hint="default"/>
        <w:lang w:val="en-US" w:eastAsia="en-US" w:bidi="ar-SA"/>
      </w:rPr>
    </w:lvl>
    <w:lvl w:ilvl="5" w:tplc="43D4A1D2">
      <w:numFmt w:val="bullet"/>
      <w:lvlText w:val="•"/>
      <w:lvlJc w:val="left"/>
      <w:pPr>
        <w:ind w:left="5280" w:hanging="577"/>
      </w:pPr>
      <w:rPr>
        <w:rFonts w:hint="default"/>
        <w:lang w:val="en-US" w:eastAsia="en-US" w:bidi="ar-SA"/>
      </w:rPr>
    </w:lvl>
    <w:lvl w:ilvl="6" w:tplc="95F689B6">
      <w:numFmt w:val="bullet"/>
      <w:lvlText w:val="•"/>
      <w:lvlJc w:val="left"/>
      <w:pPr>
        <w:ind w:left="6196" w:hanging="577"/>
      </w:pPr>
      <w:rPr>
        <w:rFonts w:hint="default"/>
        <w:lang w:val="en-US" w:eastAsia="en-US" w:bidi="ar-SA"/>
      </w:rPr>
    </w:lvl>
    <w:lvl w:ilvl="7" w:tplc="B5AE4FFA">
      <w:numFmt w:val="bullet"/>
      <w:lvlText w:val="•"/>
      <w:lvlJc w:val="left"/>
      <w:pPr>
        <w:ind w:left="7112" w:hanging="577"/>
      </w:pPr>
      <w:rPr>
        <w:rFonts w:hint="default"/>
        <w:lang w:val="en-US" w:eastAsia="en-US" w:bidi="ar-SA"/>
      </w:rPr>
    </w:lvl>
    <w:lvl w:ilvl="8" w:tplc="86EEDDF6">
      <w:numFmt w:val="bullet"/>
      <w:lvlText w:val="•"/>
      <w:lvlJc w:val="left"/>
      <w:pPr>
        <w:ind w:left="8028" w:hanging="577"/>
      </w:pPr>
      <w:rPr>
        <w:rFonts w:hint="default"/>
        <w:lang w:val="en-US" w:eastAsia="en-US" w:bidi="ar-SA"/>
      </w:rPr>
    </w:lvl>
  </w:abstractNum>
  <w:abstractNum w:abstractNumId="4" w15:restartNumberingAfterBreak="0">
    <w:nsid w:val="150936DB"/>
    <w:multiLevelType w:val="hybridMultilevel"/>
    <w:tmpl w:val="79ECE32C"/>
    <w:lvl w:ilvl="0" w:tplc="C1D234B8">
      <w:start w:val="1"/>
      <w:numFmt w:val="lowerLetter"/>
      <w:lvlText w:val="(%1)"/>
      <w:lvlJc w:val="left"/>
      <w:pPr>
        <w:ind w:left="690" w:hanging="577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1" w:tplc="F03CC246">
      <w:numFmt w:val="bullet"/>
      <w:lvlText w:val="•"/>
      <w:lvlJc w:val="left"/>
      <w:pPr>
        <w:ind w:left="1616" w:hanging="577"/>
      </w:pPr>
      <w:rPr>
        <w:rFonts w:hint="default"/>
        <w:lang w:val="en-US" w:eastAsia="en-US" w:bidi="ar-SA"/>
      </w:rPr>
    </w:lvl>
    <w:lvl w:ilvl="2" w:tplc="833AEA7C">
      <w:numFmt w:val="bullet"/>
      <w:lvlText w:val="•"/>
      <w:lvlJc w:val="left"/>
      <w:pPr>
        <w:ind w:left="2532" w:hanging="577"/>
      </w:pPr>
      <w:rPr>
        <w:rFonts w:hint="default"/>
        <w:lang w:val="en-US" w:eastAsia="en-US" w:bidi="ar-SA"/>
      </w:rPr>
    </w:lvl>
    <w:lvl w:ilvl="3" w:tplc="189C7C20">
      <w:numFmt w:val="bullet"/>
      <w:lvlText w:val="•"/>
      <w:lvlJc w:val="left"/>
      <w:pPr>
        <w:ind w:left="3448" w:hanging="577"/>
      </w:pPr>
      <w:rPr>
        <w:rFonts w:hint="default"/>
        <w:lang w:val="en-US" w:eastAsia="en-US" w:bidi="ar-SA"/>
      </w:rPr>
    </w:lvl>
    <w:lvl w:ilvl="4" w:tplc="6A1ACE06">
      <w:numFmt w:val="bullet"/>
      <w:lvlText w:val="•"/>
      <w:lvlJc w:val="left"/>
      <w:pPr>
        <w:ind w:left="4364" w:hanging="577"/>
      </w:pPr>
      <w:rPr>
        <w:rFonts w:hint="default"/>
        <w:lang w:val="en-US" w:eastAsia="en-US" w:bidi="ar-SA"/>
      </w:rPr>
    </w:lvl>
    <w:lvl w:ilvl="5" w:tplc="63B8E712">
      <w:numFmt w:val="bullet"/>
      <w:lvlText w:val="•"/>
      <w:lvlJc w:val="left"/>
      <w:pPr>
        <w:ind w:left="5280" w:hanging="577"/>
      </w:pPr>
      <w:rPr>
        <w:rFonts w:hint="default"/>
        <w:lang w:val="en-US" w:eastAsia="en-US" w:bidi="ar-SA"/>
      </w:rPr>
    </w:lvl>
    <w:lvl w:ilvl="6" w:tplc="2C4CD5AE">
      <w:numFmt w:val="bullet"/>
      <w:lvlText w:val="•"/>
      <w:lvlJc w:val="left"/>
      <w:pPr>
        <w:ind w:left="6196" w:hanging="577"/>
      </w:pPr>
      <w:rPr>
        <w:rFonts w:hint="default"/>
        <w:lang w:val="en-US" w:eastAsia="en-US" w:bidi="ar-SA"/>
      </w:rPr>
    </w:lvl>
    <w:lvl w:ilvl="7" w:tplc="06B823C8">
      <w:numFmt w:val="bullet"/>
      <w:lvlText w:val="•"/>
      <w:lvlJc w:val="left"/>
      <w:pPr>
        <w:ind w:left="7112" w:hanging="577"/>
      </w:pPr>
      <w:rPr>
        <w:rFonts w:hint="default"/>
        <w:lang w:val="en-US" w:eastAsia="en-US" w:bidi="ar-SA"/>
      </w:rPr>
    </w:lvl>
    <w:lvl w:ilvl="8" w:tplc="182CD226">
      <w:numFmt w:val="bullet"/>
      <w:lvlText w:val="•"/>
      <w:lvlJc w:val="left"/>
      <w:pPr>
        <w:ind w:left="8028" w:hanging="577"/>
      </w:pPr>
      <w:rPr>
        <w:rFonts w:hint="default"/>
        <w:lang w:val="en-US" w:eastAsia="en-US" w:bidi="ar-SA"/>
      </w:rPr>
    </w:lvl>
  </w:abstractNum>
  <w:abstractNum w:abstractNumId="5" w15:restartNumberingAfterBreak="0">
    <w:nsid w:val="15D37CD7"/>
    <w:multiLevelType w:val="hybridMultilevel"/>
    <w:tmpl w:val="2684E2BC"/>
    <w:lvl w:ilvl="0" w:tplc="C1A4590A">
      <w:start w:val="1"/>
      <w:numFmt w:val="lowerLetter"/>
      <w:lvlText w:val="(%1)"/>
      <w:lvlJc w:val="left"/>
      <w:pPr>
        <w:ind w:left="690" w:hanging="577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1" w:tplc="64709D9E">
      <w:numFmt w:val="bullet"/>
      <w:lvlText w:val="•"/>
      <w:lvlJc w:val="left"/>
      <w:pPr>
        <w:ind w:left="1616" w:hanging="577"/>
      </w:pPr>
      <w:rPr>
        <w:rFonts w:hint="default"/>
        <w:lang w:val="en-US" w:eastAsia="en-US" w:bidi="ar-SA"/>
      </w:rPr>
    </w:lvl>
    <w:lvl w:ilvl="2" w:tplc="46BC3046">
      <w:numFmt w:val="bullet"/>
      <w:lvlText w:val="•"/>
      <w:lvlJc w:val="left"/>
      <w:pPr>
        <w:ind w:left="2532" w:hanging="577"/>
      </w:pPr>
      <w:rPr>
        <w:rFonts w:hint="default"/>
        <w:lang w:val="en-US" w:eastAsia="en-US" w:bidi="ar-SA"/>
      </w:rPr>
    </w:lvl>
    <w:lvl w:ilvl="3" w:tplc="76C625BC">
      <w:numFmt w:val="bullet"/>
      <w:lvlText w:val="•"/>
      <w:lvlJc w:val="left"/>
      <w:pPr>
        <w:ind w:left="3448" w:hanging="577"/>
      </w:pPr>
      <w:rPr>
        <w:rFonts w:hint="default"/>
        <w:lang w:val="en-US" w:eastAsia="en-US" w:bidi="ar-SA"/>
      </w:rPr>
    </w:lvl>
    <w:lvl w:ilvl="4" w:tplc="F7703052">
      <w:numFmt w:val="bullet"/>
      <w:lvlText w:val="•"/>
      <w:lvlJc w:val="left"/>
      <w:pPr>
        <w:ind w:left="4364" w:hanging="577"/>
      </w:pPr>
      <w:rPr>
        <w:rFonts w:hint="default"/>
        <w:lang w:val="en-US" w:eastAsia="en-US" w:bidi="ar-SA"/>
      </w:rPr>
    </w:lvl>
    <w:lvl w:ilvl="5" w:tplc="074A1444">
      <w:numFmt w:val="bullet"/>
      <w:lvlText w:val="•"/>
      <w:lvlJc w:val="left"/>
      <w:pPr>
        <w:ind w:left="5280" w:hanging="577"/>
      </w:pPr>
      <w:rPr>
        <w:rFonts w:hint="default"/>
        <w:lang w:val="en-US" w:eastAsia="en-US" w:bidi="ar-SA"/>
      </w:rPr>
    </w:lvl>
    <w:lvl w:ilvl="6" w:tplc="EFE612B2">
      <w:numFmt w:val="bullet"/>
      <w:lvlText w:val="•"/>
      <w:lvlJc w:val="left"/>
      <w:pPr>
        <w:ind w:left="6196" w:hanging="577"/>
      </w:pPr>
      <w:rPr>
        <w:rFonts w:hint="default"/>
        <w:lang w:val="en-US" w:eastAsia="en-US" w:bidi="ar-SA"/>
      </w:rPr>
    </w:lvl>
    <w:lvl w:ilvl="7" w:tplc="8988C104">
      <w:numFmt w:val="bullet"/>
      <w:lvlText w:val="•"/>
      <w:lvlJc w:val="left"/>
      <w:pPr>
        <w:ind w:left="7112" w:hanging="577"/>
      </w:pPr>
      <w:rPr>
        <w:rFonts w:hint="default"/>
        <w:lang w:val="en-US" w:eastAsia="en-US" w:bidi="ar-SA"/>
      </w:rPr>
    </w:lvl>
    <w:lvl w:ilvl="8" w:tplc="71D0ACD4">
      <w:numFmt w:val="bullet"/>
      <w:lvlText w:val="•"/>
      <w:lvlJc w:val="left"/>
      <w:pPr>
        <w:ind w:left="8028" w:hanging="577"/>
      </w:pPr>
      <w:rPr>
        <w:rFonts w:hint="default"/>
        <w:lang w:val="en-US" w:eastAsia="en-US" w:bidi="ar-SA"/>
      </w:rPr>
    </w:lvl>
  </w:abstractNum>
  <w:abstractNum w:abstractNumId="6" w15:restartNumberingAfterBreak="0">
    <w:nsid w:val="18AB182C"/>
    <w:multiLevelType w:val="hybridMultilevel"/>
    <w:tmpl w:val="E64CAD96"/>
    <w:lvl w:ilvl="0" w:tplc="D32835F2">
      <w:start w:val="1"/>
      <w:numFmt w:val="lowerLetter"/>
      <w:lvlText w:val="(%1)"/>
      <w:lvlJc w:val="left"/>
      <w:pPr>
        <w:ind w:left="690" w:hanging="577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1" w:tplc="E9C021C8">
      <w:numFmt w:val="bullet"/>
      <w:lvlText w:val="•"/>
      <w:lvlJc w:val="left"/>
      <w:pPr>
        <w:ind w:left="1616" w:hanging="577"/>
      </w:pPr>
      <w:rPr>
        <w:rFonts w:hint="default"/>
        <w:lang w:val="en-US" w:eastAsia="en-US" w:bidi="ar-SA"/>
      </w:rPr>
    </w:lvl>
    <w:lvl w:ilvl="2" w:tplc="569ACEE0">
      <w:numFmt w:val="bullet"/>
      <w:lvlText w:val="•"/>
      <w:lvlJc w:val="left"/>
      <w:pPr>
        <w:ind w:left="2532" w:hanging="577"/>
      </w:pPr>
      <w:rPr>
        <w:rFonts w:hint="default"/>
        <w:lang w:val="en-US" w:eastAsia="en-US" w:bidi="ar-SA"/>
      </w:rPr>
    </w:lvl>
    <w:lvl w:ilvl="3" w:tplc="F68C1DB2">
      <w:numFmt w:val="bullet"/>
      <w:lvlText w:val="•"/>
      <w:lvlJc w:val="left"/>
      <w:pPr>
        <w:ind w:left="3448" w:hanging="577"/>
      </w:pPr>
      <w:rPr>
        <w:rFonts w:hint="default"/>
        <w:lang w:val="en-US" w:eastAsia="en-US" w:bidi="ar-SA"/>
      </w:rPr>
    </w:lvl>
    <w:lvl w:ilvl="4" w:tplc="9834B02E">
      <w:numFmt w:val="bullet"/>
      <w:lvlText w:val="•"/>
      <w:lvlJc w:val="left"/>
      <w:pPr>
        <w:ind w:left="4364" w:hanging="577"/>
      </w:pPr>
      <w:rPr>
        <w:rFonts w:hint="default"/>
        <w:lang w:val="en-US" w:eastAsia="en-US" w:bidi="ar-SA"/>
      </w:rPr>
    </w:lvl>
    <w:lvl w:ilvl="5" w:tplc="7B9A3F52">
      <w:numFmt w:val="bullet"/>
      <w:lvlText w:val="•"/>
      <w:lvlJc w:val="left"/>
      <w:pPr>
        <w:ind w:left="5280" w:hanging="577"/>
      </w:pPr>
      <w:rPr>
        <w:rFonts w:hint="default"/>
        <w:lang w:val="en-US" w:eastAsia="en-US" w:bidi="ar-SA"/>
      </w:rPr>
    </w:lvl>
    <w:lvl w:ilvl="6" w:tplc="8FF884BE">
      <w:numFmt w:val="bullet"/>
      <w:lvlText w:val="•"/>
      <w:lvlJc w:val="left"/>
      <w:pPr>
        <w:ind w:left="6196" w:hanging="577"/>
      </w:pPr>
      <w:rPr>
        <w:rFonts w:hint="default"/>
        <w:lang w:val="en-US" w:eastAsia="en-US" w:bidi="ar-SA"/>
      </w:rPr>
    </w:lvl>
    <w:lvl w:ilvl="7" w:tplc="F03CE972">
      <w:numFmt w:val="bullet"/>
      <w:lvlText w:val="•"/>
      <w:lvlJc w:val="left"/>
      <w:pPr>
        <w:ind w:left="7112" w:hanging="577"/>
      </w:pPr>
      <w:rPr>
        <w:rFonts w:hint="default"/>
        <w:lang w:val="en-US" w:eastAsia="en-US" w:bidi="ar-SA"/>
      </w:rPr>
    </w:lvl>
    <w:lvl w:ilvl="8" w:tplc="5314B142">
      <w:numFmt w:val="bullet"/>
      <w:lvlText w:val="•"/>
      <w:lvlJc w:val="left"/>
      <w:pPr>
        <w:ind w:left="8028" w:hanging="577"/>
      </w:pPr>
      <w:rPr>
        <w:rFonts w:hint="default"/>
        <w:lang w:val="en-US" w:eastAsia="en-US" w:bidi="ar-SA"/>
      </w:rPr>
    </w:lvl>
  </w:abstractNum>
  <w:abstractNum w:abstractNumId="7" w15:restartNumberingAfterBreak="0">
    <w:nsid w:val="33550364"/>
    <w:multiLevelType w:val="hybridMultilevel"/>
    <w:tmpl w:val="66625038"/>
    <w:lvl w:ilvl="0" w:tplc="F5A698A2">
      <w:start w:val="1"/>
      <w:numFmt w:val="lowerLetter"/>
      <w:lvlText w:val="(%1)"/>
      <w:lvlJc w:val="left"/>
      <w:pPr>
        <w:ind w:left="690" w:hanging="577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1" w:tplc="F9FCC4B2">
      <w:numFmt w:val="bullet"/>
      <w:lvlText w:val="•"/>
      <w:lvlJc w:val="left"/>
      <w:pPr>
        <w:ind w:left="1616" w:hanging="577"/>
      </w:pPr>
      <w:rPr>
        <w:rFonts w:hint="default"/>
        <w:lang w:val="en-US" w:eastAsia="en-US" w:bidi="ar-SA"/>
      </w:rPr>
    </w:lvl>
    <w:lvl w:ilvl="2" w:tplc="65FA8B74">
      <w:numFmt w:val="bullet"/>
      <w:lvlText w:val="•"/>
      <w:lvlJc w:val="left"/>
      <w:pPr>
        <w:ind w:left="2532" w:hanging="577"/>
      </w:pPr>
      <w:rPr>
        <w:rFonts w:hint="default"/>
        <w:lang w:val="en-US" w:eastAsia="en-US" w:bidi="ar-SA"/>
      </w:rPr>
    </w:lvl>
    <w:lvl w:ilvl="3" w:tplc="4EA21750">
      <w:numFmt w:val="bullet"/>
      <w:lvlText w:val="•"/>
      <w:lvlJc w:val="left"/>
      <w:pPr>
        <w:ind w:left="3448" w:hanging="577"/>
      </w:pPr>
      <w:rPr>
        <w:rFonts w:hint="default"/>
        <w:lang w:val="en-US" w:eastAsia="en-US" w:bidi="ar-SA"/>
      </w:rPr>
    </w:lvl>
    <w:lvl w:ilvl="4" w:tplc="B5EA8580">
      <w:numFmt w:val="bullet"/>
      <w:lvlText w:val="•"/>
      <w:lvlJc w:val="left"/>
      <w:pPr>
        <w:ind w:left="4364" w:hanging="577"/>
      </w:pPr>
      <w:rPr>
        <w:rFonts w:hint="default"/>
        <w:lang w:val="en-US" w:eastAsia="en-US" w:bidi="ar-SA"/>
      </w:rPr>
    </w:lvl>
    <w:lvl w:ilvl="5" w:tplc="2324A2A4">
      <w:numFmt w:val="bullet"/>
      <w:lvlText w:val="•"/>
      <w:lvlJc w:val="left"/>
      <w:pPr>
        <w:ind w:left="5280" w:hanging="577"/>
      </w:pPr>
      <w:rPr>
        <w:rFonts w:hint="default"/>
        <w:lang w:val="en-US" w:eastAsia="en-US" w:bidi="ar-SA"/>
      </w:rPr>
    </w:lvl>
    <w:lvl w:ilvl="6" w:tplc="E69C6E24">
      <w:numFmt w:val="bullet"/>
      <w:lvlText w:val="•"/>
      <w:lvlJc w:val="left"/>
      <w:pPr>
        <w:ind w:left="6196" w:hanging="577"/>
      </w:pPr>
      <w:rPr>
        <w:rFonts w:hint="default"/>
        <w:lang w:val="en-US" w:eastAsia="en-US" w:bidi="ar-SA"/>
      </w:rPr>
    </w:lvl>
    <w:lvl w:ilvl="7" w:tplc="F98CF7EE">
      <w:numFmt w:val="bullet"/>
      <w:lvlText w:val="•"/>
      <w:lvlJc w:val="left"/>
      <w:pPr>
        <w:ind w:left="7112" w:hanging="577"/>
      </w:pPr>
      <w:rPr>
        <w:rFonts w:hint="default"/>
        <w:lang w:val="en-US" w:eastAsia="en-US" w:bidi="ar-SA"/>
      </w:rPr>
    </w:lvl>
    <w:lvl w:ilvl="8" w:tplc="1DC8EADC">
      <w:numFmt w:val="bullet"/>
      <w:lvlText w:val="•"/>
      <w:lvlJc w:val="left"/>
      <w:pPr>
        <w:ind w:left="8028" w:hanging="577"/>
      </w:pPr>
      <w:rPr>
        <w:rFonts w:hint="default"/>
        <w:lang w:val="en-US" w:eastAsia="en-US" w:bidi="ar-SA"/>
      </w:rPr>
    </w:lvl>
  </w:abstractNum>
  <w:abstractNum w:abstractNumId="8" w15:restartNumberingAfterBreak="0">
    <w:nsid w:val="33A202DD"/>
    <w:multiLevelType w:val="hybridMultilevel"/>
    <w:tmpl w:val="03FE7940"/>
    <w:lvl w:ilvl="0" w:tplc="01AC5D92">
      <w:start w:val="1"/>
      <w:numFmt w:val="lowerLetter"/>
      <w:lvlText w:val="(%1)"/>
      <w:lvlJc w:val="left"/>
      <w:pPr>
        <w:ind w:left="690" w:hanging="577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1" w:tplc="2EE2E3D0">
      <w:numFmt w:val="bullet"/>
      <w:lvlText w:val="•"/>
      <w:lvlJc w:val="left"/>
      <w:pPr>
        <w:ind w:left="1616" w:hanging="577"/>
      </w:pPr>
      <w:rPr>
        <w:rFonts w:hint="default"/>
        <w:lang w:val="en-US" w:eastAsia="en-US" w:bidi="ar-SA"/>
      </w:rPr>
    </w:lvl>
    <w:lvl w:ilvl="2" w:tplc="30E067AE">
      <w:numFmt w:val="bullet"/>
      <w:lvlText w:val="•"/>
      <w:lvlJc w:val="left"/>
      <w:pPr>
        <w:ind w:left="2532" w:hanging="577"/>
      </w:pPr>
      <w:rPr>
        <w:rFonts w:hint="default"/>
        <w:lang w:val="en-US" w:eastAsia="en-US" w:bidi="ar-SA"/>
      </w:rPr>
    </w:lvl>
    <w:lvl w:ilvl="3" w:tplc="DAE42126">
      <w:numFmt w:val="bullet"/>
      <w:lvlText w:val="•"/>
      <w:lvlJc w:val="left"/>
      <w:pPr>
        <w:ind w:left="3448" w:hanging="577"/>
      </w:pPr>
      <w:rPr>
        <w:rFonts w:hint="default"/>
        <w:lang w:val="en-US" w:eastAsia="en-US" w:bidi="ar-SA"/>
      </w:rPr>
    </w:lvl>
    <w:lvl w:ilvl="4" w:tplc="10EA58A8">
      <w:numFmt w:val="bullet"/>
      <w:lvlText w:val="•"/>
      <w:lvlJc w:val="left"/>
      <w:pPr>
        <w:ind w:left="4364" w:hanging="577"/>
      </w:pPr>
      <w:rPr>
        <w:rFonts w:hint="default"/>
        <w:lang w:val="en-US" w:eastAsia="en-US" w:bidi="ar-SA"/>
      </w:rPr>
    </w:lvl>
    <w:lvl w:ilvl="5" w:tplc="767E576E">
      <w:numFmt w:val="bullet"/>
      <w:lvlText w:val="•"/>
      <w:lvlJc w:val="left"/>
      <w:pPr>
        <w:ind w:left="5280" w:hanging="577"/>
      </w:pPr>
      <w:rPr>
        <w:rFonts w:hint="default"/>
        <w:lang w:val="en-US" w:eastAsia="en-US" w:bidi="ar-SA"/>
      </w:rPr>
    </w:lvl>
    <w:lvl w:ilvl="6" w:tplc="7216579A">
      <w:numFmt w:val="bullet"/>
      <w:lvlText w:val="•"/>
      <w:lvlJc w:val="left"/>
      <w:pPr>
        <w:ind w:left="6196" w:hanging="577"/>
      </w:pPr>
      <w:rPr>
        <w:rFonts w:hint="default"/>
        <w:lang w:val="en-US" w:eastAsia="en-US" w:bidi="ar-SA"/>
      </w:rPr>
    </w:lvl>
    <w:lvl w:ilvl="7" w:tplc="2E20D820">
      <w:numFmt w:val="bullet"/>
      <w:lvlText w:val="•"/>
      <w:lvlJc w:val="left"/>
      <w:pPr>
        <w:ind w:left="7112" w:hanging="577"/>
      </w:pPr>
      <w:rPr>
        <w:rFonts w:hint="default"/>
        <w:lang w:val="en-US" w:eastAsia="en-US" w:bidi="ar-SA"/>
      </w:rPr>
    </w:lvl>
    <w:lvl w:ilvl="8" w:tplc="C0980584">
      <w:numFmt w:val="bullet"/>
      <w:lvlText w:val="•"/>
      <w:lvlJc w:val="left"/>
      <w:pPr>
        <w:ind w:left="8028" w:hanging="577"/>
      </w:pPr>
      <w:rPr>
        <w:rFonts w:hint="default"/>
        <w:lang w:val="en-US" w:eastAsia="en-US" w:bidi="ar-SA"/>
      </w:rPr>
    </w:lvl>
  </w:abstractNum>
  <w:abstractNum w:abstractNumId="9" w15:restartNumberingAfterBreak="0">
    <w:nsid w:val="345F579F"/>
    <w:multiLevelType w:val="hybridMultilevel"/>
    <w:tmpl w:val="55E6C240"/>
    <w:lvl w:ilvl="0" w:tplc="ADAE6C2C">
      <w:start w:val="1"/>
      <w:numFmt w:val="lowerLetter"/>
      <w:lvlText w:val="(%1)"/>
      <w:lvlJc w:val="left"/>
      <w:pPr>
        <w:ind w:left="690" w:hanging="577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1" w:tplc="5F98CD62">
      <w:numFmt w:val="bullet"/>
      <w:lvlText w:val="•"/>
      <w:lvlJc w:val="left"/>
      <w:pPr>
        <w:ind w:left="1616" w:hanging="577"/>
      </w:pPr>
      <w:rPr>
        <w:rFonts w:hint="default"/>
        <w:lang w:val="en-US" w:eastAsia="en-US" w:bidi="ar-SA"/>
      </w:rPr>
    </w:lvl>
    <w:lvl w:ilvl="2" w:tplc="A0B611FC">
      <w:numFmt w:val="bullet"/>
      <w:lvlText w:val="•"/>
      <w:lvlJc w:val="left"/>
      <w:pPr>
        <w:ind w:left="2532" w:hanging="577"/>
      </w:pPr>
      <w:rPr>
        <w:rFonts w:hint="default"/>
        <w:lang w:val="en-US" w:eastAsia="en-US" w:bidi="ar-SA"/>
      </w:rPr>
    </w:lvl>
    <w:lvl w:ilvl="3" w:tplc="626C4B44">
      <w:numFmt w:val="bullet"/>
      <w:lvlText w:val="•"/>
      <w:lvlJc w:val="left"/>
      <w:pPr>
        <w:ind w:left="3448" w:hanging="577"/>
      </w:pPr>
      <w:rPr>
        <w:rFonts w:hint="default"/>
        <w:lang w:val="en-US" w:eastAsia="en-US" w:bidi="ar-SA"/>
      </w:rPr>
    </w:lvl>
    <w:lvl w:ilvl="4" w:tplc="E44A8B22">
      <w:numFmt w:val="bullet"/>
      <w:lvlText w:val="•"/>
      <w:lvlJc w:val="left"/>
      <w:pPr>
        <w:ind w:left="4364" w:hanging="577"/>
      </w:pPr>
      <w:rPr>
        <w:rFonts w:hint="default"/>
        <w:lang w:val="en-US" w:eastAsia="en-US" w:bidi="ar-SA"/>
      </w:rPr>
    </w:lvl>
    <w:lvl w:ilvl="5" w:tplc="1770916A">
      <w:numFmt w:val="bullet"/>
      <w:lvlText w:val="•"/>
      <w:lvlJc w:val="left"/>
      <w:pPr>
        <w:ind w:left="5280" w:hanging="577"/>
      </w:pPr>
      <w:rPr>
        <w:rFonts w:hint="default"/>
        <w:lang w:val="en-US" w:eastAsia="en-US" w:bidi="ar-SA"/>
      </w:rPr>
    </w:lvl>
    <w:lvl w:ilvl="6" w:tplc="2094589E">
      <w:numFmt w:val="bullet"/>
      <w:lvlText w:val="•"/>
      <w:lvlJc w:val="left"/>
      <w:pPr>
        <w:ind w:left="6196" w:hanging="577"/>
      </w:pPr>
      <w:rPr>
        <w:rFonts w:hint="default"/>
        <w:lang w:val="en-US" w:eastAsia="en-US" w:bidi="ar-SA"/>
      </w:rPr>
    </w:lvl>
    <w:lvl w:ilvl="7" w:tplc="25ACA4FA">
      <w:numFmt w:val="bullet"/>
      <w:lvlText w:val="•"/>
      <w:lvlJc w:val="left"/>
      <w:pPr>
        <w:ind w:left="7112" w:hanging="577"/>
      </w:pPr>
      <w:rPr>
        <w:rFonts w:hint="default"/>
        <w:lang w:val="en-US" w:eastAsia="en-US" w:bidi="ar-SA"/>
      </w:rPr>
    </w:lvl>
    <w:lvl w:ilvl="8" w:tplc="A22287E6">
      <w:numFmt w:val="bullet"/>
      <w:lvlText w:val="•"/>
      <w:lvlJc w:val="left"/>
      <w:pPr>
        <w:ind w:left="8028" w:hanging="577"/>
      </w:pPr>
      <w:rPr>
        <w:rFonts w:hint="default"/>
        <w:lang w:val="en-US" w:eastAsia="en-US" w:bidi="ar-SA"/>
      </w:rPr>
    </w:lvl>
  </w:abstractNum>
  <w:abstractNum w:abstractNumId="10" w15:restartNumberingAfterBreak="0">
    <w:nsid w:val="3ACA2667"/>
    <w:multiLevelType w:val="hybridMultilevel"/>
    <w:tmpl w:val="EC806DCA"/>
    <w:lvl w:ilvl="0" w:tplc="7EFA99FA">
      <w:start w:val="1"/>
      <w:numFmt w:val="lowerLetter"/>
      <w:lvlText w:val="(%1)"/>
      <w:lvlJc w:val="left"/>
      <w:pPr>
        <w:ind w:left="690" w:hanging="577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1" w:tplc="77044760">
      <w:numFmt w:val="bullet"/>
      <w:lvlText w:val="•"/>
      <w:lvlJc w:val="left"/>
      <w:pPr>
        <w:ind w:left="1616" w:hanging="577"/>
      </w:pPr>
      <w:rPr>
        <w:rFonts w:hint="default"/>
        <w:lang w:val="en-US" w:eastAsia="en-US" w:bidi="ar-SA"/>
      </w:rPr>
    </w:lvl>
    <w:lvl w:ilvl="2" w:tplc="BAB2CE04">
      <w:numFmt w:val="bullet"/>
      <w:lvlText w:val="•"/>
      <w:lvlJc w:val="left"/>
      <w:pPr>
        <w:ind w:left="2532" w:hanging="577"/>
      </w:pPr>
      <w:rPr>
        <w:rFonts w:hint="default"/>
        <w:lang w:val="en-US" w:eastAsia="en-US" w:bidi="ar-SA"/>
      </w:rPr>
    </w:lvl>
    <w:lvl w:ilvl="3" w:tplc="1D022152">
      <w:numFmt w:val="bullet"/>
      <w:lvlText w:val="•"/>
      <w:lvlJc w:val="left"/>
      <w:pPr>
        <w:ind w:left="3448" w:hanging="577"/>
      </w:pPr>
      <w:rPr>
        <w:rFonts w:hint="default"/>
        <w:lang w:val="en-US" w:eastAsia="en-US" w:bidi="ar-SA"/>
      </w:rPr>
    </w:lvl>
    <w:lvl w:ilvl="4" w:tplc="C2C491EE">
      <w:numFmt w:val="bullet"/>
      <w:lvlText w:val="•"/>
      <w:lvlJc w:val="left"/>
      <w:pPr>
        <w:ind w:left="4364" w:hanging="577"/>
      </w:pPr>
      <w:rPr>
        <w:rFonts w:hint="default"/>
        <w:lang w:val="en-US" w:eastAsia="en-US" w:bidi="ar-SA"/>
      </w:rPr>
    </w:lvl>
    <w:lvl w:ilvl="5" w:tplc="F6D4B754">
      <w:numFmt w:val="bullet"/>
      <w:lvlText w:val="•"/>
      <w:lvlJc w:val="left"/>
      <w:pPr>
        <w:ind w:left="5280" w:hanging="577"/>
      </w:pPr>
      <w:rPr>
        <w:rFonts w:hint="default"/>
        <w:lang w:val="en-US" w:eastAsia="en-US" w:bidi="ar-SA"/>
      </w:rPr>
    </w:lvl>
    <w:lvl w:ilvl="6" w:tplc="A2564D10">
      <w:numFmt w:val="bullet"/>
      <w:lvlText w:val="•"/>
      <w:lvlJc w:val="left"/>
      <w:pPr>
        <w:ind w:left="6196" w:hanging="577"/>
      </w:pPr>
      <w:rPr>
        <w:rFonts w:hint="default"/>
        <w:lang w:val="en-US" w:eastAsia="en-US" w:bidi="ar-SA"/>
      </w:rPr>
    </w:lvl>
    <w:lvl w:ilvl="7" w:tplc="D51E5FE6">
      <w:numFmt w:val="bullet"/>
      <w:lvlText w:val="•"/>
      <w:lvlJc w:val="left"/>
      <w:pPr>
        <w:ind w:left="7112" w:hanging="577"/>
      </w:pPr>
      <w:rPr>
        <w:rFonts w:hint="default"/>
        <w:lang w:val="en-US" w:eastAsia="en-US" w:bidi="ar-SA"/>
      </w:rPr>
    </w:lvl>
    <w:lvl w:ilvl="8" w:tplc="7B2479F0">
      <w:numFmt w:val="bullet"/>
      <w:lvlText w:val="•"/>
      <w:lvlJc w:val="left"/>
      <w:pPr>
        <w:ind w:left="8028" w:hanging="577"/>
      </w:pPr>
      <w:rPr>
        <w:rFonts w:hint="default"/>
        <w:lang w:val="en-US" w:eastAsia="en-US" w:bidi="ar-SA"/>
      </w:rPr>
    </w:lvl>
  </w:abstractNum>
  <w:abstractNum w:abstractNumId="11" w15:restartNumberingAfterBreak="0">
    <w:nsid w:val="3D007B18"/>
    <w:multiLevelType w:val="hybridMultilevel"/>
    <w:tmpl w:val="4B847498"/>
    <w:lvl w:ilvl="0" w:tplc="49383B6A">
      <w:start w:val="1"/>
      <w:numFmt w:val="lowerLetter"/>
      <w:lvlText w:val="(%1)"/>
      <w:lvlJc w:val="left"/>
      <w:pPr>
        <w:ind w:left="690" w:hanging="577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1" w:tplc="BD5A9C48">
      <w:numFmt w:val="bullet"/>
      <w:lvlText w:val="•"/>
      <w:lvlJc w:val="left"/>
      <w:pPr>
        <w:ind w:left="1616" w:hanging="577"/>
      </w:pPr>
      <w:rPr>
        <w:rFonts w:hint="default"/>
        <w:lang w:val="en-US" w:eastAsia="en-US" w:bidi="ar-SA"/>
      </w:rPr>
    </w:lvl>
    <w:lvl w:ilvl="2" w:tplc="05AAA628">
      <w:numFmt w:val="bullet"/>
      <w:lvlText w:val="•"/>
      <w:lvlJc w:val="left"/>
      <w:pPr>
        <w:ind w:left="2532" w:hanging="577"/>
      </w:pPr>
      <w:rPr>
        <w:rFonts w:hint="default"/>
        <w:lang w:val="en-US" w:eastAsia="en-US" w:bidi="ar-SA"/>
      </w:rPr>
    </w:lvl>
    <w:lvl w:ilvl="3" w:tplc="EAD6B2B6">
      <w:numFmt w:val="bullet"/>
      <w:lvlText w:val="•"/>
      <w:lvlJc w:val="left"/>
      <w:pPr>
        <w:ind w:left="3448" w:hanging="577"/>
      </w:pPr>
      <w:rPr>
        <w:rFonts w:hint="default"/>
        <w:lang w:val="en-US" w:eastAsia="en-US" w:bidi="ar-SA"/>
      </w:rPr>
    </w:lvl>
    <w:lvl w:ilvl="4" w:tplc="A4445082">
      <w:numFmt w:val="bullet"/>
      <w:lvlText w:val="•"/>
      <w:lvlJc w:val="left"/>
      <w:pPr>
        <w:ind w:left="4364" w:hanging="577"/>
      </w:pPr>
      <w:rPr>
        <w:rFonts w:hint="default"/>
        <w:lang w:val="en-US" w:eastAsia="en-US" w:bidi="ar-SA"/>
      </w:rPr>
    </w:lvl>
    <w:lvl w:ilvl="5" w:tplc="0C3CD3B8">
      <w:numFmt w:val="bullet"/>
      <w:lvlText w:val="•"/>
      <w:lvlJc w:val="left"/>
      <w:pPr>
        <w:ind w:left="5280" w:hanging="577"/>
      </w:pPr>
      <w:rPr>
        <w:rFonts w:hint="default"/>
        <w:lang w:val="en-US" w:eastAsia="en-US" w:bidi="ar-SA"/>
      </w:rPr>
    </w:lvl>
    <w:lvl w:ilvl="6" w:tplc="E28E0E28">
      <w:numFmt w:val="bullet"/>
      <w:lvlText w:val="•"/>
      <w:lvlJc w:val="left"/>
      <w:pPr>
        <w:ind w:left="6196" w:hanging="577"/>
      </w:pPr>
      <w:rPr>
        <w:rFonts w:hint="default"/>
        <w:lang w:val="en-US" w:eastAsia="en-US" w:bidi="ar-SA"/>
      </w:rPr>
    </w:lvl>
    <w:lvl w:ilvl="7" w:tplc="786427B8">
      <w:numFmt w:val="bullet"/>
      <w:lvlText w:val="•"/>
      <w:lvlJc w:val="left"/>
      <w:pPr>
        <w:ind w:left="7112" w:hanging="577"/>
      </w:pPr>
      <w:rPr>
        <w:rFonts w:hint="default"/>
        <w:lang w:val="en-US" w:eastAsia="en-US" w:bidi="ar-SA"/>
      </w:rPr>
    </w:lvl>
    <w:lvl w:ilvl="8" w:tplc="35E4F9B4">
      <w:numFmt w:val="bullet"/>
      <w:lvlText w:val="•"/>
      <w:lvlJc w:val="left"/>
      <w:pPr>
        <w:ind w:left="8028" w:hanging="577"/>
      </w:pPr>
      <w:rPr>
        <w:rFonts w:hint="default"/>
        <w:lang w:val="en-US" w:eastAsia="en-US" w:bidi="ar-SA"/>
      </w:rPr>
    </w:lvl>
  </w:abstractNum>
  <w:abstractNum w:abstractNumId="12" w15:restartNumberingAfterBreak="0">
    <w:nsid w:val="4DC5550D"/>
    <w:multiLevelType w:val="hybridMultilevel"/>
    <w:tmpl w:val="3836C6AA"/>
    <w:lvl w:ilvl="0" w:tplc="1FF8DFB2">
      <w:start w:val="1"/>
      <w:numFmt w:val="lowerLetter"/>
      <w:lvlText w:val="(%1)"/>
      <w:lvlJc w:val="left"/>
      <w:pPr>
        <w:ind w:left="690" w:hanging="577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1" w:tplc="47A4C8B6">
      <w:start w:val="1"/>
      <w:numFmt w:val="lowerRoman"/>
      <w:lvlText w:val="(%2)"/>
      <w:lvlJc w:val="left"/>
      <w:pPr>
        <w:ind w:left="1247" w:hanging="567"/>
        <w:jc w:val="left"/>
      </w:pPr>
      <w:rPr>
        <w:rFonts w:ascii="Arial MT" w:eastAsia="Arial MT" w:hAnsi="Arial MT" w:cs="Arial MT" w:hint="default"/>
        <w:spacing w:val="-2"/>
        <w:w w:val="100"/>
        <w:sz w:val="22"/>
        <w:szCs w:val="22"/>
        <w:lang w:val="en-US" w:eastAsia="en-US" w:bidi="ar-SA"/>
      </w:rPr>
    </w:lvl>
    <w:lvl w:ilvl="2" w:tplc="A4947256">
      <w:numFmt w:val="bullet"/>
      <w:lvlText w:val="•"/>
      <w:lvlJc w:val="left"/>
      <w:pPr>
        <w:ind w:left="2197" w:hanging="567"/>
      </w:pPr>
      <w:rPr>
        <w:rFonts w:hint="default"/>
        <w:lang w:val="en-US" w:eastAsia="en-US" w:bidi="ar-SA"/>
      </w:rPr>
    </w:lvl>
    <w:lvl w:ilvl="3" w:tplc="ED30E2AC">
      <w:numFmt w:val="bullet"/>
      <w:lvlText w:val="•"/>
      <w:lvlJc w:val="left"/>
      <w:pPr>
        <w:ind w:left="3155" w:hanging="567"/>
      </w:pPr>
      <w:rPr>
        <w:rFonts w:hint="default"/>
        <w:lang w:val="en-US" w:eastAsia="en-US" w:bidi="ar-SA"/>
      </w:rPr>
    </w:lvl>
    <w:lvl w:ilvl="4" w:tplc="62F853C6">
      <w:numFmt w:val="bullet"/>
      <w:lvlText w:val="•"/>
      <w:lvlJc w:val="left"/>
      <w:pPr>
        <w:ind w:left="4113" w:hanging="567"/>
      </w:pPr>
      <w:rPr>
        <w:rFonts w:hint="default"/>
        <w:lang w:val="en-US" w:eastAsia="en-US" w:bidi="ar-SA"/>
      </w:rPr>
    </w:lvl>
    <w:lvl w:ilvl="5" w:tplc="32986D8E">
      <w:numFmt w:val="bullet"/>
      <w:lvlText w:val="•"/>
      <w:lvlJc w:val="left"/>
      <w:pPr>
        <w:ind w:left="5071" w:hanging="567"/>
      </w:pPr>
      <w:rPr>
        <w:rFonts w:hint="default"/>
        <w:lang w:val="en-US" w:eastAsia="en-US" w:bidi="ar-SA"/>
      </w:rPr>
    </w:lvl>
    <w:lvl w:ilvl="6" w:tplc="58E0F354">
      <w:numFmt w:val="bullet"/>
      <w:lvlText w:val="•"/>
      <w:lvlJc w:val="left"/>
      <w:pPr>
        <w:ind w:left="6028" w:hanging="567"/>
      </w:pPr>
      <w:rPr>
        <w:rFonts w:hint="default"/>
        <w:lang w:val="en-US" w:eastAsia="en-US" w:bidi="ar-SA"/>
      </w:rPr>
    </w:lvl>
    <w:lvl w:ilvl="7" w:tplc="9530E9BE">
      <w:numFmt w:val="bullet"/>
      <w:lvlText w:val="•"/>
      <w:lvlJc w:val="left"/>
      <w:pPr>
        <w:ind w:left="6986" w:hanging="567"/>
      </w:pPr>
      <w:rPr>
        <w:rFonts w:hint="default"/>
        <w:lang w:val="en-US" w:eastAsia="en-US" w:bidi="ar-SA"/>
      </w:rPr>
    </w:lvl>
    <w:lvl w:ilvl="8" w:tplc="C1042C32">
      <w:numFmt w:val="bullet"/>
      <w:lvlText w:val="•"/>
      <w:lvlJc w:val="left"/>
      <w:pPr>
        <w:ind w:left="7944" w:hanging="567"/>
      </w:pPr>
      <w:rPr>
        <w:rFonts w:hint="default"/>
        <w:lang w:val="en-US" w:eastAsia="en-US" w:bidi="ar-SA"/>
      </w:rPr>
    </w:lvl>
  </w:abstractNum>
  <w:abstractNum w:abstractNumId="13" w15:restartNumberingAfterBreak="0">
    <w:nsid w:val="545F74F2"/>
    <w:multiLevelType w:val="hybridMultilevel"/>
    <w:tmpl w:val="7A4AC3A0"/>
    <w:lvl w:ilvl="0" w:tplc="75B04D80">
      <w:start w:val="1"/>
      <w:numFmt w:val="lowerLetter"/>
      <w:lvlText w:val="(%1)"/>
      <w:lvlJc w:val="left"/>
      <w:pPr>
        <w:ind w:left="690" w:hanging="577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1" w:tplc="909C244C">
      <w:numFmt w:val="bullet"/>
      <w:lvlText w:val="•"/>
      <w:lvlJc w:val="left"/>
      <w:pPr>
        <w:ind w:left="1616" w:hanging="577"/>
      </w:pPr>
      <w:rPr>
        <w:rFonts w:hint="default"/>
        <w:lang w:val="en-US" w:eastAsia="en-US" w:bidi="ar-SA"/>
      </w:rPr>
    </w:lvl>
    <w:lvl w:ilvl="2" w:tplc="00982662">
      <w:numFmt w:val="bullet"/>
      <w:lvlText w:val="•"/>
      <w:lvlJc w:val="left"/>
      <w:pPr>
        <w:ind w:left="2532" w:hanging="577"/>
      </w:pPr>
      <w:rPr>
        <w:rFonts w:hint="default"/>
        <w:lang w:val="en-US" w:eastAsia="en-US" w:bidi="ar-SA"/>
      </w:rPr>
    </w:lvl>
    <w:lvl w:ilvl="3" w:tplc="C554B4AE">
      <w:numFmt w:val="bullet"/>
      <w:lvlText w:val="•"/>
      <w:lvlJc w:val="left"/>
      <w:pPr>
        <w:ind w:left="3448" w:hanging="577"/>
      </w:pPr>
      <w:rPr>
        <w:rFonts w:hint="default"/>
        <w:lang w:val="en-US" w:eastAsia="en-US" w:bidi="ar-SA"/>
      </w:rPr>
    </w:lvl>
    <w:lvl w:ilvl="4" w:tplc="0C709546">
      <w:numFmt w:val="bullet"/>
      <w:lvlText w:val="•"/>
      <w:lvlJc w:val="left"/>
      <w:pPr>
        <w:ind w:left="4364" w:hanging="577"/>
      </w:pPr>
      <w:rPr>
        <w:rFonts w:hint="default"/>
        <w:lang w:val="en-US" w:eastAsia="en-US" w:bidi="ar-SA"/>
      </w:rPr>
    </w:lvl>
    <w:lvl w:ilvl="5" w:tplc="4D9A79C4">
      <w:numFmt w:val="bullet"/>
      <w:lvlText w:val="•"/>
      <w:lvlJc w:val="left"/>
      <w:pPr>
        <w:ind w:left="5280" w:hanging="577"/>
      </w:pPr>
      <w:rPr>
        <w:rFonts w:hint="default"/>
        <w:lang w:val="en-US" w:eastAsia="en-US" w:bidi="ar-SA"/>
      </w:rPr>
    </w:lvl>
    <w:lvl w:ilvl="6" w:tplc="F45ADB96">
      <w:numFmt w:val="bullet"/>
      <w:lvlText w:val="•"/>
      <w:lvlJc w:val="left"/>
      <w:pPr>
        <w:ind w:left="6196" w:hanging="577"/>
      </w:pPr>
      <w:rPr>
        <w:rFonts w:hint="default"/>
        <w:lang w:val="en-US" w:eastAsia="en-US" w:bidi="ar-SA"/>
      </w:rPr>
    </w:lvl>
    <w:lvl w:ilvl="7" w:tplc="AFFE49F4">
      <w:numFmt w:val="bullet"/>
      <w:lvlText w:val="•"/>
      <w:lvlJc w:val="left"/>
      <w:pPr>
        <w:ind w:left="7112" w:hanging="577"/>
      </w:pPr>
      <w:rPr>
        <w:rFonts w:hint="default"/>
        <w:lang w:val="en-US" w:eastAsia="en-US" w:bidi="ar-SA"/>
      </w:rPr>
    </w:lvl>
    <w:lvl w:ilvl="8" w:tplc="A6B88800">
      <w:numFmt w:val="bullet"/>
      <w:lvlText w:val="•"/>
      <w:lvlJc w:val="left"/>
      <w:pPr>
        <w:ind w:left="8028" w:hanging="577"/>
      </w:pPr>
      <w:rPr>
        <w:rFonts w:hint="default"/>
        <w:lang w:val="en-US" w:eastAsia="en-US" w:bidi="ar-SA"/>
      </w:rPr>
    </w:lvl>
  </w:abstractNum>
  <w:abstractNum w:abstractNumId="14" w15:restartNumberingAfterBreak="0">
    <w:nsid w:val="595A19D1"/>
    <w:multiLevelType w:val="hybridMultilevel"/>
    <w:tmpl w:val="601C6F12"/>
    <w:lvl w:ilvl="0" w:tplc="8A38FA00">
      <w:start w:val="1"/>
      <w:numFmt w:val="lowerLetter"/>
      <w:lvlText w:val="(%1)"/>
      <w:lvlJc w:val="left"/>
      <w:pPr>
        <w:ind w:left="690" w:hanging="577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1" w:tplc="580E7CAA">
      <w:numFmt w:val="bullet"/>
      <w:lvlText w:val="•"/>
      <w:lvlJc w:val="left"/>
      <w:pPr>
        <w:ind w:left="1616" w:hanging="577"/>
      </w:pPr>
      <w:rPr>
        <w:rFonts w:hint="default"/>
        <w:lang w:val="en-US" w:eastAsia="en-US" w:bidi="ar-SA"/>
      </w:rPr>
    </w:lvl>
    <w:lvl w:ilvl="2" w:tplc="17DE042C">
      <w:numFmt w:val="bullet"/>
      <w:lvlText w:val="•"/>
      <w:lvlJc w:val="left"/>
      <w:pPr>
        <w:ind w:left="2532" w:hanging="577"/>
      </w:pPr>
      <w:rPr>
        <w:rFonts w:hint="default"/>
        <w:lang w:val="en-US" w:eastAsia="en-US" w:bidi="ar-SA"/>
      </w:rPr>
    </w:lvl>
    <w:lvl w:ilvl="3" w:tplc="73B2ED78">
      <w:numFmt w:val="bullet"/>
      <w:lvlText w:val="•"/>
      <w:lvlJc w:val="left"/>
      <w:pPr>
        <w:ind w:left="3448" w:hanging="577"/>
      </w:pPr>
      <w:rPr>
        <w:rFonts w:hint="default"/>
        <w:lang w:val="en-US" w:eastAsia="en-US" w:bidi="ar-SA"/>
      </w:rPr>
    </w:lvl>
    <w:lvl w:ilvl="4" w:tplc="DC089E7C">
      <w:numFmt w:val="bullet"/>
      <w:lvlText w:val="•"/>
      <w:lvlJc w:val="left"/>
      <w:pPr>
        <w:ind w:left="4364" w:hanging="577"/>
      </w:pPr>
      <w:rPr>
        <w:rFonts w:hint="default"/>
        <w:lang w:val="en-US" w:eastAsia="en-US" w:bidi="ar-SA"/>
      </w:rPr>
    </w:lvl>
    <w:lvl w:ilvl="5" w:tplc="A5B45A6E">
      <w:numFmt w:val="bullet"/>
      <w:lvlText w:val="•"/>
      <w:lvlJc w:val="left"/>
      <w:pPr>
        <w:ind w:left="5280" w:hanging="577"/>
      </w:pPr>
      <w:rPr>
        <w:rFonts w:hint="default"/>
        <w:lang w:val="en-US" w:eastAsia="en-US" w:bidi="ar-SA"/>
      </w:rPr>
    </w:lvl>
    <w:lvl w:ilvl="6" w:tplc="85766FE8">
      <w:numFmt w:val="bullet"/>
      <w:lvlText w:val="•"/>
      <w:lvlJc w:val="left"/>
      <w:pPr>
        <w:ind w:left="6196" w:hanging="577"/>
      </w:pPr>
      <w:rPr>
        <w:rFonts w:hint="default"/>
        <w:lang w:val="en-US" w:eastAsia="en-US" w:bidi="ar-SA"/>
      </w:rPr>
    </w:lvl>
    <w:lvl w:ilvl="7" w:tplc="8182E17A">
      <w:numFmt w:val="bullet"/>
      <w:lvlText w:val="•"/>
      <w:lvlJc w:val="left"/>
      <w:pPr>
        <w:ind w:left="7112" w:hanging="577"/>
      </w:pPr>
      <w:rPr>
        <w:rFonts w:hint="default"/>
        <w:lang w:val="en-US" w:eastAsia="en-US" w:bidi="ar-SA"/>
      </w:rPr>
    </w:lvl>
    <w:lvl w:ilvl="8" w:tplc="BA1EB010">
      <w:numFmt w:val="bullet"/>
      <w:lvlText w:val="•"/>
      <w:lvlJc w:val="left"/>
      <w:pPr>
        <w:ind w:left="8028" w:hanging="577"/>
      </w:pPr>
      <w:rPr>
        <w:rFonts w:hint="default"/>
        <w:lang w:val="en-US" w:eastAsia="en-US" w:bidi="ar-SA"/>
      </w:rPr>
    </w:lvl>
  </w:abstractNum>
  <w:abstractNum w:abstractNumId="15" w15:restartNumberingAfterBreak="0">
    <w:nsid w:val="68236468"/>
    <w:multiLevelType w:val="hybridMultilevel"/>
    <w:tmpl w:val="81089848"/>
    <w:lvl w:ilvl="0" w:tplc="873EC57E">
      <w:start w:val="1"/>
      <w:numFmt w:val="lowerLetter"/>
      <w:lvlText w:val="(%1)"/>
      <w:lvlJc w:val="left"/>
      <w:pPr>
        <w:ind w:left="690" w:hanging="577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1" w:tplc="F5765E3A">
      <w:numFmt w:val="bullet"/>
      <w:lvlText w:val="•"/>
      <w:lvlJc w:val="left"/>
      <w:pPr>
        <w:ind w:left="1616" w:hanging="577"/>
      </w:pPr>
      <w:rPr>
        <w:rFonts w:hint="default"/>
        <w:lang w:val="en-US" w:eastAsia="en-US" w:bidi="ar-SA"/>
      </w:rPr>
    </w:lvl>
    <w:lvl w:ilvl="2" w:tplc="6B2E5048">
      <w:numFmt w:val="bullet"/>
      <w:lvlText w:val="•"/>
      <w:lvlJc w:val="left"/>
      <w:pPr>
        <w:ind w:left="2532" w:hanging="577"/>
      </w:pPr>
      <w:rPr>
        <w:rFonts w:hint="default"/>
        <w:lang w:val="en-US" w:eastAsia="en-US" w:bidi="ar-SA"/>
      </w:rPr>
    </w:lvl>
    <w:lvl w:ilvl="3" w:tplc="4B068948">
      <w:numFmt w:val="bullet"/>
      <w:lvlText w:val="•"/>
      <w:lvlJc w:val="left"/>
      <w:pPr>
        <w:ind w:left="3448" w:hanging="577"/>
      </w:pPr>
      <w:rPr>
        <w:rFonts w:hint="default"/>
        <w:lang w:val="en-US" w:eastAsia="en-US" w:bidi="ar-SA"/>
      </w:rPr>
    </w:lvl>
    <w:lvl w:ilvl="4" w:tplc="2FFC53BA">
      <w:numFmt w:val="bullet"/>
      <w:lvlText w:val="•"/>
      <w:lvlJc w:val="left"/>
      <w:pPr>
        <w:ind w:left="4364" w:hanging="577"/>
      </w:pPr>
      <w:rPr>
        <w:rFonts w:hint="default"/>
        <w:lang w:val="en-US" w:eastAsia="en-US" w:bidi="ar-SA"/>
      </w:rPr>
    </w:lvl>
    <w:lvl w:ilvl="5" w:tplc="71BE2A7C">
      <w:numFmt w:val="bullet"/>
      <w:lvlText w:val="•"/>
      <w:lvlJc w:val="left"/>
      <w:pPr>
        <w:ind w:left="5280" w:hanging="577"/>
      </w:pPr>
      <w:rPr>
        <w:rFonts w:hint="default"/>
        <w:lang w:val="en-US" w:eastAsia="en-US" w:bidi="ar-SA"/>
      </w:rPr>
    </w:lvl>
    <w:lvl w:ilvl="6" w:tplc="42646FF4">
      <w:numFmt w:val="bullet"/>
      <w:lvlText w:val="•"/>
      <w:lvlJc w:val="left"/>
      <w:pPr>
        <w:ind w:left="6196" w:hanging="577"/>
      </w:pPr>
      <w:rPr>
        <w:rFonts w:hint="default"/>
        <w:lang w:val="en-US" w:eastAsia="en-US" w:bidi="ar-SA"/>
      </w:rPr>
    </w:lvl>
    <w:lvl w:ilvl="7" w:tplc="87E26A96">
      <w:numFmt w:val="bullet"/>
      <w:lvlText w:val="•"/>
      <w:lvlJc w:val="left"/>
      <w:pPr>
        <w:ind w:left="7112" w:hanging="577"/>
      </w:pPr>
      <w:rPr>
        <w:rFonts w:hint="default"/>
        <w:lang w:val="en-US" w:eastAsia="en-US" w:bidi="ar-SA"/>
      </w:rPr>
    </w:lvl>
    <w:lvl w:ilvl="8" w:tplc="5F7A4294">
      <w:numFmt w:val="bullet"/>
      <w:lvlText w:val="•"/>
      <w:lvlJc w:val="left"/>
      <w:pPr>
        <w:ind w:left="8028" w:hanging="577"/>
      </w:pPr>
      <w:rPr>
        <w:rFonts w:hint="default"/>
        <w:lang w:val="en-US" w:eastAsia="en-US" w:bidi="ar-SA"/>
      </w:rPr>
    </w:lvl>
  </w:abstractNum>
  <w:abstractNum w:abstractNumId="16" w15:restartNumberingAfterBreak="0">
    <w:nsid w:val="69F52C32"/>
    <w:multiLevelType w:val="hybridMultilevel"/>
    <w:tmpl w:val="6BFC348A"/>
    <w:lvl w:ilvl="0" w:tplc="08FCF4C6">
      <w:start w:val="1"/>
      <w:numFmt w:val="lowerLetter"/>
      <w:lvlText w:val="(%1)"/>
      <w:lvlJc w:val="left"/>
      <w:pPr>
        <w:ind w:left="690" w:hanging="577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1" w:tplc="D3620A3A">
      <w:numFmt w:val="bullet"/>
      <w:lvlText w:val="•"/>
      <w:lvlJc w:val="left"/>
      <w:pPr>
        <w:ind w:left="1616" w:hanging="577"/>
      </w:pPr>
      <w:rPr>
        <w:rFonts w:hint="default"/>
        <w:lang w:val="en-US" w:eastAsia="en-US" w:bidi="ar-SA"/>
      </w:rPr>
    </w:lvl>
    <w:lvl w:ilvl="2" w:tplc="A2E0EBB8">
      <w:numFmt w:val="bullet"/>
      <w:lvlText w:val="•"/>
      <w:lvlJc w:val="left"/>
      <w:pPr>
        <w:ind w:left="2532" w:hanging="577"/>
      </w:pPr>
      <w:rPr>
        <w:rFonts w:hint="default"/>
        <w:lang w:val="en-US" w:eastAsia="en-US" w:bidi="ar-SA"/>
      </w:rPr>
    </w:lvl>
    <w:lvl w:ilvl="3" w:tplc="9E5237B4">
      <w:numFmt w:val="bullet"/>
      <w:lvlText w:val="•"/>
      <w:lvlJc w:val="left"/>
      <w:pPr>
        <w:ind w:left="3448" w:hanging="577"/>
      </w:pPr>
      <w:rPr>
        <w:rFonts w:hint="default"/>
        <w:lang w:val="en-US" w:eastAsia="en-US" w:bidi="ar-SA"/>
      </w:rPr>
    </w:lvl>
    <w:lvl w:ilvl="4" w:tplc="469AD378">
      <w:numFmt w:val="bullet"/>
      <w:lvlText w:val="•"/>
      <w:lvlJc w:val="left"/>
      <w:pPr>
        <w:ind w:left="4364" w:hanging="577"/>
      </w:pPr>
      <w:rPr>
        <w:rFonts w:hint="default"/>
        <w:lang w:val="en-US" w:eastAsia="en-US" w:bidi="ar-SA"/>
      </w:rPr>
    </w:lvl>
    <w:lvl w:ilvl="5" w:tplc="4AFC05B6">
      <w:numFmt w:val="bullet"/>
      <w:lvlText w:val="•"/>
      <w:lvlJc w:val="left"/>
      <w:pPr>
        <w:ind w:left="5280" w:hanging="577"/>
      </w:pPr>
      <w:rPr>
        <w:rFonts w:hint="default"/>
        <w:lang w:val="en-US" w:eastAsia="en-US" w:bidi="ar-SA"/>
      </w:rPr>
    </w:lvl>
    <w:lvl w:ilvl="6" w:tplc="70362934">
      <w:numFmt w:val="bullet"/>
      <w:lvlText w:val="•"/>
      <w:lvlJc w:val="left"/>
      <w:pPr>
        <w:ind w:left="6196" w:hanging="577"/>
      </w:pPr>
      <w:rPr>
        <w:rFonts w:hint="default"/>
        <w:lang w:val="en-US" w:eastAsia="en-US" w:bidi="ar-SA"/>
      </w:rPr>
    </w:lvl>
    <w:lvl w:ilvl="7" w:tplc="34C0F62C">
      <w:numFmt w:val="bullet"/>
      <w:lvlText w:val="•"/>
      <w:lvlJc w:val="left"/>
      <w:pPr>
        <w:ind w:left="7112" w:hanging="577"/>
      </w:pPr>
      <w:rPr>
        <w:rFonts w:hint="default"/>
        <w:lang w:val="en-US" w:eastAsia="en-US" w:bidi="ar-SA"/>
      </w:rPr>
    </w:lvl>
    <w:lvl w:ilvl="8" w:tplc="BA26E344">
      <w:numFmt w:val="bullet"/>
      <w:lvlText w:val="•"/>
      <w:lvlJc w:val="left"/>
      <w:pPr>
        <w:ind w:left="8028" w:hanging="577"/>
      </w:pPr>
      <w:rPr>
        <w:rFonts w:hint="default"/>
        <w:lang w:val="en-US" w:eastAsia="en-US" w:bidi="ar-SA"/>
      </w:rPr>
    </w:lvl>
  </w:abstractNum>
  <w:abstractNum w:abstractNumId="17" w15:restartNumberingAfterBreak="0">
    <w:nsid w:val="6EDB26D9"/>
    <w:multiLevelType w:val="hybridMultilevel"/>
    <w:tmpl w:val="FCA87264"/>
    <w:lvl w:ilvl="0" w:tplc="E6D2CB9E">
      <w:start w:val="1"/>
      <w:numFmt w:val="lowerLetter"/>
      <w:lvlText w:val="(%1)"/>
      <w:lvlJc w:val="left"/>
      <w:pPr>
        <w:ind w:left="690" w:hanging="577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1" w:tplc="EC68F390">
      <w:numFmt w:val="bullet"/>
      <w:lvlText w:val="•"/>
      <w:lvlJc w:val="left"/>
      <w:pPr>
        <w:ind w:left="1616" w:hanging="577"/>
      </w:pPr>
      <w:rPr>
        <w:rFonts w:hint="default"/>
        <w:lang w:val="en-US" w:eastAsia="en-US" w:bidi="ar-SA"/>
      </w:rPr>
    </w:lvl>
    <w:lvl w:ilvl="2" w:tplc="73364632">
      <w:numFmt w:val="bullet"/>
      <w:lvlText w:val="•"/>
      <w:lvlJc w:val="left"/>
      <w:pPr>
        <w:ind w:left="2532" w:hanging="577"/>
      </w:pPr>
      <w:rPr>
        <w:rFonts w:hint="default"/>
        <w:lang w:val="en-US" w:eastAsia="en-US" w:bidi="ar-SA"/>
      </w:rPr>
    </w:lvl>
    <w:lvl w:ilvl="3" w:tplc="6E44B6EE">
      <w:numFmt w:val="bullet"/>
      <w:lvlText w:val="•"/>
      <w:lvlJc w:val="left"/>
      <w:pPr>
        <w:ind w:left="3448" w:hanging="577"/>
      </w:pPr>
      <w:rPr>
        <w:rFonts w:hint="default"/>
        <w:lang w:val="en-US" w:eastAsia="en-US" w:bidi="ar-SA"/>
      </w:rPr>
    </w:lvl>
    <w:lvl w:ilvl="4" w:tplc="3668B87C">
      <w:numFmt w:val="bullet"/>
      <w:lvlText w:val="•"/>
      <w:lvlJc w:val="left"/>
      <w:pPr>
        <w:ind w:left="4364" w:hanging="577"/>
      </w:pPr>
      <w:rPr>
        <w:rFonts w:hint="default"/>
        <w:lang w:val="en-US" w:eastAsia="en-US" w:bidi="ar-SA"/>
      </w:rPr>
    </w:lvl>
    <w:lvl w:ilvl="5" w:tplc="E0E8CC46">
      <w:numFmt w:val="bullet"/>
      <w:lvlText w:val="•"/>
      <w:lvlJc w:val="left"/>
      <w:pPr>
        <w:ind w:left="5280" w:hanging="577"/>
      </w:pPr>
      <w:rPr>
        <w:rFonts w:hint="default"/>
        <w:lang w:val="en-US" w:eastAsia="en-US" w:bidi="ar-SA"/>
      </w:rPr>
    </w:lvl>
    <w:lvl w:ilvl="6" w:tplc="2A4609A4">
      <w:numFmt w:val="bullet"/>
      <w:lvlText w:val="•"/>
      <w:lvlJc w:val="left"/>
      <w:pPr>
        <w:ind w:left="6196" w:hanging="577"/>
      </w:pPr>
      <w:rPr>
        <w:rFonts w:hint="default"/>
        <w:lang w:val="en-US" w:eastAsia="en-US" w:bidi="ar-SA"/>
      </w:rPr>
    </w:lvl>
    <w:lvl w:ilvl="7" w:tplc="331C1248">
      <w:numFmt w:val="bullet"/>
      <w:lvlText w:val="•"/>
      <w:lvlJc w:val="left"/>
      <w:pPr>
        <w:ind w:left="7112" w:hanging="577"/>
      </w:pPr>
      <w:rPr>
        <w:rFonts w:hint="default"/>
        <w:lang w:val="en-US" w:eastAsia="en-US" w:bidi="ar-SA"/>
      </w:rPr>
    </w:lvl>
    <w:lvl w:ilvl="8" w:tplc="D7AA55D4">
      <w:numFmt w:val="bullet"/>
      <w:lvlText w:val="•"/>
      <w:lvlJc w:val="left"/>
      <w:pPr>
        <w:ind w:left="8028" w:hanging="577"/>
      </w:pPr>
      <w:rPr>
        <w:rFonts w:hint="default"/>
        <w:lang w:val="en-US" w:eastAsia="en-US" w:bidi="ar-SA"/>
      </w:rPr>
    </w:lvl>
  </w:abstractNum>
  <w:abstractNum w:abstractNumId="18" w15:restartNumberingAfterBreak="0">
    <w:nsid w:val="708F73D4"/>
    <w:multiLevelType w:val="hybridMultilevel"/>
    <w:tmpl w:val="B4EC3CF4"/>
    <w:lvl w:ilvl="0" w:tplc="B08092F4">
      <w:start w:val="1"/>
      <w:numFmt w:val="lowerLetter"/>
      <w:lvlText w:val="(%1)"/>
      <w:lvlJc w:val="left"/>
      <w:pPr>
        <w:ind w:left="690" w:hanging="577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1" w:tplc="321832AE">
      <w:numFmt w:val="bullet"/>
      <w:lvlText w:val="•"/>
      <w:lvlJc w:val="left"/>
      <w:pPr>
        <w:ind w:left="1616" w:hanging="577"/>
      </w:pPr>
      <w:rPr>
        <w:rFonts w:hint="default"/>
        <w:lang w:val="en-US" w:eastAsia="en-US" w:bidi="ar-SA"/>
      </w:rPr>
    </w:lvl>
    <w:lvl w:ilvl="2" w:tplc="B158EC4C">
      <w:numFmt w:val="bullet"/>
      <w:lvlText w:val="•"/>
      <w:lvlJc w:val="left"/>
      <w:pPr>
        <w:ind w:left="2532" w:hanging="577"/>
      </w:pPr>
      <w:rPr>
        <w:rFonts w:hint="default"/>
        <w:lang w:val="en-US" w:eastAsia="en-US" w:bidi="ar-SA"/>
      </w:rPr>
    </w:lvl>
    <w:lvl w:ilvl="3" w:tplc="DF9C1422">
      <w:numFmt w:val="bullet"/>
      <w:lvlText w:val="•"/>
      <w:lvlJc w:val="left"/>
      <w:pPr>
        <w:ind w:left="3448" w:hanging="577"/>
      </w:pPr>
      <w:rPr>
        <w:rFonts w:hint="default"/>
        <w:lang w:val="en-US" w:eastAsia="en-US" w:bidi="ar-SA"/>
      </w:rPr>
    </w:lvl>
    <w:lvl w:ilvl="4" w:tplc="DAC2C34C">
      <w:numFmt w:val="bullet"/>
      <w:lvlText w:val="•"/>
      <w:lvlJc w:val="left"/>
      <w:pPr>
        <w:ind w:left="4364" w:hanging="577"/>
      </w:pPr>
      <w:rPr>
        <w:rFonts w:hint="default"/>
        <w:lang w:val="en-US" w:eastAsia="en-US" w:bidi="ar-SA"/>
      </w:rPr>
    </w:lvl>
    <w:lvl w:ilvl="5" w:tplc="B5029B18">
      <w:numFmt w:val="bullet"/>
      <w:lvlText w:val="•"/>
      <w:lvlJc w:val="left"/>
      <w:pPr>
        <w:ind w:left="5280" w:hanging="577"/>
      </w:pPr>
      <w:rPr>
        <w:rFonts w:hint="default"/>
        <w:lang w:val="en-US" w:eastAsia="en-US" w:bidi="ar-SA"/>
      </w:rPr>
    </w:lvl>
    <w:lvl w:ilvl="6" w:tplc="90CA079E">
      <w:numFmt w:val="bullet"/>
      <w:lvlText w:val="•"/>
      <w:lvlJc w:val="left"/>
      <w:pPr>
        <w:ind w:left="6196" w:hanging="577"/>
      </w:pPr>
      <w:rPr>
        <w:rFonts w:hint="default"/>
        <w:lang w:val="en-US" w:eastAsia="en-US" w:bidi="ar-SA"/>
      </w:rPr>
    </w:lvl>
    <w:lvl w:ilvl="7" w:tplc="A90828EE">
      <w:numFmt w:val="bullet"/>
      <w:lvlText w:val="•"/>
      <w:lvlJc w:val="left"/>
      <w:pPr>
        <w:ind w:left="7112" w:hanging="577"/>
      </w:pPr>
      <w:rPr>
        <w:rFonts w:hint="default"/>
        <w:lang w:val="en-US" w:eastAsia="en-US" w:bidi="ar-SA"/>
      </w:rPr>
    </w:lvl>
    <w:lvl w:ilvl="8" w:tplc="880E2246">
      <w:numFmt w:val="bullet"/>
      <w:lvlText w:val="•"/>
      <w:lvlJc w:val="left"/>
      <w:pPr>
        <w:ind w:left="8028" w:hanging="577"/>
      </w:pPr>
      <w:rPr>
        <w:rFonts w:hint="default"/>
        <w:lang w:val="en-US" w:eastAsia="en-US" w:bidi="ar-SA"/>
      </w:rPr>
    </w:lvl>
  </w:abstractNum>
  <w:abstractNum w:abstractNumId="19" w15:restartNumberingAfterBreak="0">
    <w:nsid w:val="749B2B08"/>
    <w:multiLevelType w:val="hybridMultilevel"/>
    <w:tmpl w:val="02E215F0"/>
    <w:lvl w:ilvl="0" w:tplc="EB6AC3D4">
      <w:start w:val="1"/>
      <w:numFmt w:val="lowerLetter"/>
      <w:lvlText w:val="(%1)"/>
      <w:lvlJc w:val="left"/>
      <w:pPr>
        <w:ind w:left="690" w:hanging="577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1" w:tplc="53322E9E">
      <w:numFmt w:val="bullet"/>
      <w:lvlText w:val="•"/>
      <w:lvlJc w:val="left"/>
      <w:pPr>
        <w:ind w:left="1616" w:hanging="577"/>
      </w:pPr>
      <w:rPr>
        <w:rFonts w:hint="default"/>
        <w:lang w:val="en-US" w:eastAsia="en-US" w:bidi="ar-SA"/>
      </w:rPr>
    </w:lvl>
    <w:lvl w:ilvl="2" w:tplc="B3D22898">
      <w:numFmt w:val="bullet"/>
      <w:lvlText w:val="•"/>
      <w:lvlJc w:val="left"/>
      <w:pPr>
        <w:ind w:left="2532" w:hanging="577"/>
      </w:pPr>
      <w:rPr>
        <w:rFonts w:hint="default"/>
        <w:lang w:val="en-US" w:eastAsia="en-US" w:bidi="ar-SA"/>
      </w:rPr>
    </w:lvl>
    <w:lvl w:ilvl="3" w:tplc="A378CB16">
      <w:numFmt w:val="bullet"/>
      <w:lvlText w:val="•"/>
      <w:lvlJc w:val="left"/>
      <w:pPr>
        <w:ind w:left="3448" w:hanging="577"/>
      </w:pPr>
      <w:rPr>
        <w:rFonts w:hint="default"/>
        <w:lang w:val="en-US" w:eastAsia="en-US" w:bidi="ar-SA"/>
      </w:rPr>
    </w:lvl>
    <w:lvl w:ilvl="4" w:tplc="C9EA96E6">
      <w:numFmt w:val="bullet"/>
      <w:lvlText w:val="•"/>
      <w:lvlJc w:val="left"/>
      <w:pPr>
        <w:ind w:left="4364" w:hanging="577"/>
      </w:pPr>
      <w:rPr>
        <w:rFonts w:hint="default"/>
        <w:lang w:val="en-US" w:eastAsia="en-US" w:bidi="ar-SA"/>
      </w:rPr>
    </w:lvl>
    <w:lvl w:ilvl="5" w:tplc="9142008C">
      <w:numFmt w:val="bullet"/>
      <w:lvlText w:val="•"/>
      <w:lvlJc w:val="left"/>
      <w:pPr>
        <w:ind w:left="5280" w:hanging="577"/>
      </w:pPr>
      <w:rPr>
        <w:rFonts w:hint="default"/>
        <w:lang w:val="en-US" w:eastAsia="en-US" w:bidi="ar-SA"/>
      </w:rPr>
    </w:lvl>
    <w:lvl w:ilvl="6" w:tplc="4436457A">
      <w:numFmt w:val="bullet"/>
      <w:lvlText w:val="•"/>
      <w:lvlJc w:val="left"/>
      <w:pPr>
        <w:ind w:left="6196" w:hanging="577"/>
      </w:pPr>
      <w:rPr>
        <w:rFonts w:hint="default"/>
        <w:lang w:val="en-US" w:eastAsia="en-US" w:bidi="ar-SA"/>
      </w:rPr>
    </w:lvl>
    <w:lvl w:ilvl="7" w:tplc="B4B63846">
      <w:numFmt w:val="bullet"/>
      <w:lvlText w:val="•"/>
      <w:lvlJc w:val="left"/>
      <w:pPr>
        <w:ind w:left="7112" w:hanging="577"/>
      </w:pPr>
      <w:rPr>
        <w:rFonts w:hint="default"/>
        <w:lang w:val="en-US" w:eastAsia="en-US" w:bidi="ar-SA"/>
      </w:rPr>
    </w:lvl>
    <w:lvl w:ilvl="8" w:tplc="2E8AD450">
      <w:numFmt w:val="bullet"/>
      <w:lvlText w:val="•"/>
      <w:lvlJc w:val="left"/>
      <w:pPr>
        <w:ind w:left="8028" w:hanging="577"/>
      </w:pPr>
      <w:rPr>
        <w:rFonts w:hint="default"/>
        <w:lang w:val="en-US" w:eastAsia="en-US" w:bidi="ar-SA"/>
      </w:rPr>
    </w:lvl>
  </w:abstractNum>
  <w:abstractNum w:abstractNumId="20" w15:restartNumberingAfterBreak="0">
    <w:nsid w:val="74D572C0"/>
    <w:multiLevelType w:val="hybridMultilevel"/>
    <w:tmpl w:val="22B61850"/>
    <w:lvl w:ilvl="0" w:tplc="FA6A787A">
      <w:start w:val="1"/>
      <w:numFmt w:val="lowerLetter"/>
      <w:lvlText w:val="(%1)"/>
      <w:lvlJc w:val="left"/>
      <w:pPr>
        <w:ind w:left="690" w:hanging="577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1" w:tplc="82185C98">
      <w:numFmt w:val="bullet"/>
      <w:lvlText w:val="•"/>
      <w:lvlJc w:val="left"/>
      <w:pPr>
        <w:ind w:left="1616" w:hanging="577"/>
      </w:pPr>
      <w:rPr>
        <w:rFonts w:hint="default"/>
        <w:lang w:val="en-US" w:eastAsia="en-US" w:bidi="ar-SA"/>
      </w:rPr>
    </w:lvl>
    <w:lvl w:ilvl="2" w:tplc="A7862E9C">
      <w:numFmt w:val="bullet"/>
      <w:lvlText w:val="•"/>
      <w:lvlJc w:val="left"/>
      <w:pPr>
        <w:ind w:left="2532" w:hanging="577"/>
      </w:pPr>
      <w:rPr>
        <w:rFonts w:hint="default"/>
        <w:lang w:val="en-US" w:eastAsia="en-US" w:bidi="ar-SA"/>
      </w:rPr>
    </w:lvl>
    <w:lvl w:ilvl="3" w:tplc="700AB6A2">
      <w:numFmt w:val="bullet"/>
      <w:lvlText w:val="•"/>
      <w:lvlJc w:val="left"/>
      <w:pPr>
        <w:ind w:left="3448" w:hanging="577"/>
      </w:pPr>
      <w:rPr>
        <w:rFonts w:hint="default"/>
        <w:lang w:val="en-US" w:eastAsia="en-US" w:bidi="ar-SA"/>
      </w:rPr>
    </w:lvl>
    <w:lvl w:ilvl="4" w:tplc="E000F63A">
      <w:numFmt w:val="bullet"/>
      <w:lvlText w:val="•"/>
      <w:lvlJc w:val="left"/>
      <w:pPr>
        <w:ind w:left="4364" w:hanging="577"/>
      </w:pPr>
      <w:rPr>
        <w:rFonts w:hint="default"/>
        <w:lang w:val="en-US" w:eastAsia="en-US" w:bidi="ar-SA"/>
      </w:rPr>
    </w:lvl>
    <w:lvl w:ilvl="5" w:tplc="99DAAB02">
      <w:numFmt w:val="bullet"/>
      <w:lvlText w:val="•"/>
      <w:lvlJc w:val="left"/>
      <w:pPr>
        <w:ind w:left="5280" w:hanging="577"/>
      </w:pPr>
      <w:rPr>
        <w:rFonts w:hint="default"/>
        <w:lang w:val="en-US" w:eastAsia="en-US" w:bidi="ar-SA"/>
      </w:rPr>
    </w:lvl>
    <w:lvl w:ilvl="6" w:tplc="E41CC8C2">
      <w:numFmt w:val="bullet"/>
      <w:lvlText w:val="•"/>
      <w:lvlJc w:val="left"/>
      <w:pPr>
        <w:ind w:left="6196" w:hanging="577"/>
      </w:pPr>
      <w:rPr>
        <w:rFonts w:hint="default"/>
        <w:lang w:val="en-US" w:eastAsia="en-US" w:bidi="ar-SA"/>
      </w:rPr>
    </w:lvl>
    <w:lvl w:ilvl="7" w:tplc="758CDA2A">
      <w:numFmt w:val="bullet"/>
      <w:lvlText w:val="•"/>
      <w:lvlJc w:val="left"/>
      <w:pPr>
        <w:ind w:left="7112" w:hanging="577"/>
      </w:pPr>
      <w:rPr>
        <w:rFonts w:hint="default"/>
        <w:lang w:val="en-US" w:eastAsia="en-US" w:bidi="ar-SA"/>
      </w:rPr>
    </w:lvl>
    <w:lvl w:ilvl="8" w:tplc="27D21E22">
      <w:numFmt w:val="bullet"/>
      <w:lvlText w:val="•"/>
      <w:lvlJc w:val="left"/>
      <w:pPr>
        <w:ind w:left="8028" w:hanging="577"/>
      </w:pPr>
      <w:rPr>
        <w:rFonts w:hint="default"/>
        <w:lang w:val="en-US" w:eastAsia="en-US" w:bidi="ar-SA"/>
      </w:rPr>
    </w:lvl>
  </w:abstractNum>
  <w:abstractNum w:abstractNumId="21" w15:restartNumberingAfterBreak="0">
    <w:nsid w:val="77315C5D"/>
    <w:multiLevelType w:val="hybridMultilevel"/>
    <w:tmpl w:val="701A187A"/>
    <w:lvl w:ilvl="0" w:tplc="678E0F8E">
      <w:start w:val="1"/>
      <w:numFmt w:val="lowerLetter"/>
      <w:lvlText w:val="(%1)"/>
      <w:lvlJc w:val="left"/>
      <w:pPr>
        <w:ind w:left="690" w:hanging="577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1" w:tplc="39DE6A6E">
      <w:numFmt w:val="bullet"/>
      <w:lvlText w:val="•"/>
      <w:lvlJc w:val="left"/>
      <w:pPr>
        <w:ind w:left="1616" w:hanging="577"/>
      </w:pPr>
      <w:rPr>
        <w:rFonts w:hint="default"/>
        <w:lang w:val="en-US" w:eastAsia="en-US" w:bidi="ar-SA"/>
      </w:rPr>
    </w:lvl>
    <w:lvl w:ilvl="2" w:tplc="6584F5FA">
      <w:numFmt w:val="bullet"/>
      <w:lvlText w:val="•"/>
      <w:lvlJc w:val="left"/>
      <w:pPr>
        <w:ind w:left="2532" w:hanging="577"/>
      </w:pPr>
      <w:rPr>
        <w:rFonts w:hint="default"/>
        <w:lang w:val="en-US" w:eastAsia="en-US" w:bidi="ar-SA"/>
      </w:rPr>
    </w:lvl>
    <w:lvl w:ilvl="3" w:tplc="F81AA55C">
      <w:numFmt w:val="bullet"/>
      <w:lvlText w:val="•"/>
      <w:lvlJc w:val="left"/>
      <w:pPr>
        <w:ind w:left="3448" w:hanging="577"/>
      </w:pPr>
      <w:rPr>
        <w:rFonts w:hint="default"/>
        <w:lang w:val="en-US" w:eastAsia="en-US" w:bidi="ar-SA"/>
      </w:rPr>
    </w:lvl>
    <w:lvl w:ilvl="4" w:tplc="3B80F07E">
      <w:numFmt w:val="bullet"/>
      <w:lvlText w:val="•"/>
      <w:lvlJc w:val="left"/>
      <w:pPr>
        <w:ind w:left="4364" w:hanging="577"/>
      </w:pPr>
      <w:rPr>
        <w:rFonts w:hint="default"/>
        <w:lang w:val="en-US" w:eastAsia="en-US" w:bidi="ar-SA"/>
      </w:rPr>
    </w:lvl>
    <w:lvl w:ilvl="5" w:tplc="D4B4AD66">
      <w:numFmt w:val="bullet"/>
      <w:lvlText w:val="•"/>
      <w:lvlJc w:val="left"/>
      <w:pPr>
        <w:ind w:left="5280" w:hanging="577"/>
      </w:pPr>
      <w:rPr>
        <w:rFonts w:hint="default"/>
        <w:lang w:val="en-US" w:eastAsia="en-US" w:bidi="ar-SA"/>
      </w:rPr>
    </w:lvl>
    <w:lvl w:ilvl="6" w:tplc="AAF27AE2">
      <w:numFmt w:val="bullet"/>
      <w:lvlText w:val="•"/>
      <w:lvlJc w:val="left"/>
      <w:pPr>
        <w:ind w:left="6196" w:hanging="577"/>
      </w:pPr>
      <w:rPr>
        <w:rFonts w:hint="default"/>
        <w:lang w:val="en-US" w:eastAsia="en-US" w:bidi="ar-SA"/>
      </w:rPr>
    </w:lvl>
    <w:lvl w:ilvl="7" w:tplc="AF2CB850">
      <w:numFmt w:val="bullet"/>
      <w:lvlText w:val="•"/>
      <w:lvlJc w:val="left"/>
      <w:pPr>
        <w:ind w:left="7112" w:hanging="577"/>
      </w:pPr>
      <w:rPr>
        <w:rFonts w:hint="default"/>
        <w:lang w:val="en-US" w:eastAsia="en-US" w:bidi="ar-SA"/>
      </w:rPr>
    </w:lvl>
    <w:lvl w:ilvl="8" w:tplc="431E3B4A">
      <w:numFmt w:val="bullet"/>
      <w:lvlText w:val="•"/>
      <w:lvlJc w:val="left"/>
      <w:pPr>
        <w:ind w:left="8028" w:hanging="577"/>
      </w:pPr>
      <w:rPr>
        <w:rFonts w:hint="default"/>
        <w:lang w:val="en-US" w:eastAsia="en-US" w:bidi="ar-SA"/>
      </w:rPr>
    </w:lvl>
  </w:abstractNum>
  <w:abstractNum w:abstractNumId="22" w15:restartNumberingAfterBreak="0">
    <w:nsid w:val="7EEC7A9B"/>
    <w:multiLevelType w:val="hybridMultilevel"/>
    <w:tmpl w:val="B2A4DB10"/>
    <w:lvl w:ilvl="0" w:tplc="B590D04A">
      <w:start w:val="1"/>
      <w:numFmt w:val="lowerLetter"/>
      <w:lvlText w:val="(%1)"/>
      <w:lvlJc w:val="left"/>
      <w:pPr>
        <w:ind w:left="690" w:hanging="577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n-US" w:eastAsia="en-US" w:bidi="ar-SA"/>
      </w:rPr>
    </w:lvl>
    <w:lvl w:ilvl="1" w:tplc="25E06662">
      <w:numFmt w:val="bullet"/>
      <w:lvlText w:val="•"/>
      <w:lvlJc w:val="left"/>
      <w:pPr>
        <w:ind w:left="1616" w:hanging="577"/>
      </w:pPr>
      <w:rPr>
        <w:rFonts w:hint="default"/>
        <w:lang w:val="en-US" w:eastAsia="en-US" w:bidi="ar-SA"/>
      </w:rPr>
    </w:lvl>
    <w:lvl w:ilvl="2" w:tplc="27040E82">
      <w:numFmt w:val="bullet"/>
      <w:lvlText w:val="•"/>
      <w:lvlJc w:val="left"/>
      <w:pPr>
        <w:ind w:left="2532" w:hanging="577"/>
      </w:pPr>
      <w:rPr>
        <w:rFonts w:hint="default"/>
        <w:lang w:val="en-US" w:eastAsia="en-US" w:bidi="ar-SA"/>
      </w:rPr>
    </w:lvl>
    <w:lvl w:ilvl="3" w:tplc="D6CCFEDC">
      <w:numFmt w:val="bullet"/>
      <w:lvlText w:val="•"/>
      <w:lvlJc w:val="left"/>
      <w:pPr>
        <w:ind w:left="3448" w:hanging="577"/>
      </w:pPr>
      <w:rPr>
        <w:rFonts w:hint="default"/>
        <w:lang w:val="en-US" w:eastAsia="en-US" w:bidi="ar-SA"/>
      </w:rPr>
    </w:lvl>
    <w:lvl w:ilvl="4" w:tplc="EB281140">
      <w:numFmt w:val="bullet"/>
      <w:lvlText w:val="•"/>
      <w:lvlJc w:val="left"/>
      <w:pPr>
        <w:ind w:left="4364" w:hanging="577"/>
      </w:pPr>
      <w:rPr>
        <w:rFonts w:hint="default"/>
        <w:lang w:val="en-US" w:eastAsia="en-US" w:bidi="ar-SA"/>
      </w:rPr>
    </w:lvl>
    <w:lvl w:ilvl="5" w:tplc="3A624F76">
      <w:numFmt w:val="bullet"/>
      <w:lvlText w:val="•"/>
      <w:lvlJc w:val="left"/>
      <w:pPr>
        <w:ind w:left="5280" w:hanging="577"/>
      </w:pPr>
      <w:rPr>
        <w:rFonts w:hint="default"/>
        <w:lang w:val="en-US" w:eastAsia="en-US" w:bidi="ar-SA"/>
      </w:rPr>
    </w:lvl>
    <w:lvl w:ilvl="6" w:tplc="EEBA1FCA">
      <w:numFmt w:val="bullet"/>
      <w:lvlText w:val="•"/>
      <w:lvlJc w:val="left"/>
      <w:pPr>
        <w:ind w:left="6196" w:hanging="577"/>
      </w:pPr>
      <w:rPr>
        <w:rFonts w:hint="default"/>
        <w:lang w:val="en-US" w:eastAsia="en-US" w:bidi="ar-SA"/>
      </w:rPr>
    </w:lvl>
    <w:lvl w:ilvl="7" w:tplc="ECBA48CE">
      <w:numFmt w:val="bullet"/>
      <w:lvlText w:val="•"/>
      <w:lvlJc w:val="left"/>
      <w:pPr>
        <w:ind w:left="7112" w:hanging="577"/>
      </w:pPr>
      <w:rPr>
        <w:rFonts w:hint="default"/>
        <w:lang w:val="en-US" w:eastAsia="en-US" w:bidi="ar-SA"/>
      </w:rPr>
    </w:lvl>
    <w:lvl w:ilvl="8" w:tplc="77BE472E">
      <w:numFmt w:val="bullet"/>
      <w:lvlText w:val="•"/>
      <w:lvlJc w:val="left"/>
      <w:pPr>
        <w:ind w:left="8028" w:hanging="577"/>
      </w:pPr>
      <w:rPr>
        <w:rFonts w:hint="default"/>
        <w:lang w:val="en-US" w:eastAsia="en-US" w:bidi="ar-SA"/>
      </w:rPr>
    </w:lvl>
  </w:abstractNum>
  <w:num w:numId="1">
    <w:abstractNumId w:val="22"/>
  </w:num>
  <w:num w:numId="2">
    <w:abstractNumId w:val="2"/>
  </w:num>
  <w:num w:numId="3">
    <w:abstractNumId w:val="0"/>
  </w:num>
  <w:num w:numId="4">
    <w:abstractNumId w:val="10"/>
  </w:num>
  <w:num w:numId="5">
    <w:abstractNumId w:val="8"/>
  </w:num>
  <w:num w:numId="6">
    <w:abstractNumId w:val="18"/>
  </w:num>
  <w:num w:numId="7">
    <w:abstractNumId w:val="6"/>
  </w:num>
  <w:num w:numId="8">
    <w:abstractNumId w:val="17"/>
  </w:num>
  <w:num w:numId="9">
    <w:abstractNumId w:val="1"/>
  </w:num>
  <w:num w:numId="10">
    <w:abstractNumId w:val="9"/>
  </w:num>
  <w:num w:numId="11">
    <w:abstractNumId w:val="3"/>
  </w:num>
  <w:num w:numId="12">
    <w:abstractNumId w:val="16"/>
  </w:num>
  <w:num w:numId="13">
    <w:abstractNumId w:val="4"/>
  </w:num>
  <w:num w:numId="14">
    <w:abstractNumId w:val="14"/>
  </w:num>
  <w:num w:numId="15">
    <w:abstractNumId w:val="21"/>
  </w:num>
  <w:num w:numId="16">
    <w:abstractNumId w:val="20"/>
  </w:num>
  <w:num w:numId="17">
    <w:abstractNumId w:val="7"/>
  </w:num>
  <w:num w:numId="18">
    <w:abstractNumId w:val="13"/>
  </w:num>
  <w:num w:numId="19">
    <w:abstractNumId w:val="19"/>
  </w:num>
  <w:num w:numId="20">
    <w:abstractNumId w:val="11"/>
  </w:num>
  <w:num w:numId="21">
    <w:abstractNumId w:val="5"/>
  </w:num>
  <w:num w:numId="22">
    <w:abstractNumId w:val="15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D6D64"/>
    <w:rsid w:val="003303F4"/>
    <w:rsid w:val="0044567F"/>
    <w:rsid w:val="005A225D"/>
    <w:rsid w:val="005B0ABE"/>
    <w:rsid w:val="006A13F8"/>
    <w:rsid w:val="00DD6D64"/>
    <w:rsid w:val="00FE2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7D3184D6-D67C-4F94-8F86-FE5EF9B77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 MT" w:eastAsia="Arial MT" w:hAnsi="Arial MT" w:cs="Arial M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690" w:hanging="576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3303F4"/>
    <w:rPr>
      <w:rFonts w:ascii="Arial MT" w:eastAsia="Arial MT" w:hAnsi="Arial MT" w:cs="Arial MT"/>
    </w:rPr>
  </w:style>
  <w:style w:type="paragraph" w:styleId="a6">
    <w:name w:val="header"/>
    <w:basedOn w:val="a"/>
    <w:link w:val="a7"/>
    <w:uiPriority w:val="99"/>
    <w:unhideWhenUsed/>
    <w:rsid w:val="005A225D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A225D"/>
    <w:rPr>
      <w:rFonts w:ascii="Arial MT" w:eastAsia="Arial MT" w:hAnsi="Arial MT" w:cs="Arial MT"/>
    </w:rPr>
  </w:style>
  <w:style w:type="paragraph" w:styleId="a8">
    <w:name w:val="footer"/>
    <w:basedOn w:val="a"/>
    <w:link w:val="a9"/>
    <w:uiPriority w:val="99"/>
    <w:unhideWhenUsed/>
    <w:rsid w:val="005A225D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A225D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3733</Words>
  <Characters>21282</Characters>
  <Application>Microsoft Office Word</Application>
  <DocSecurity>0</DocSecurity>
  <Lines>177</Lines>
  <Paragraphs>49</Paragraphs>
  <ScaleCrop>false</ScaleCrop>
  <Company/>
  <LinksUpToDate>false</LinksUpToDate>
  <CharactersWithSpaces>24966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Искакова Зарина Гиниятовна</cp:lastModifiedBy>
  <cp:revision>5</cp:revision>
  <dcterms:created xsi:type="dcterms:W3CDTF">2024-08-07T10:20:00Z</dcterms:created>
  <dcterms:modified xsi:type="dcterms:W3CDTF">2026-06-26T11:23:00Z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2003-11-06T00:00:00Z</vt:filetime>
  </property>
  <property fmtid="{D5CDD505-2E9C-101B-9397-08002B2CF9AE}" pid="3" name="Creator">
    <vt:lpwstr>activePDF Server</vt:lpwstr>
  </property>
  <property fmtid="{D5CDD505-2E9C-101B-9397-08002B2CF9AE}" pid="4" name="LastSaved">
    <vt:filetime>2024-08-07T00:00:00Z</vt:filetime>
  </property>
</Properties>
</file>